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B096" w:themeColor="background2" w:themeShade="BF"/>
  <w:body>
    <w:p w14:paraId="0AC26EA9" w14:textId="566532AE" w:rsidR="0019552A" w:rsidRPr="00571D74" w:rsidRDefault="004319D4" w:rsidP="00E66E95">
      <w:pPr>
        <w:pStyle w:val="Akapitzlist"/>
        <w:numPr>
          <w:ilvl w:val="0"/>
          <w:numId w:val="1"/>
        </w:numPr>
        <w:jc w:val="center"/>
        <w:rPr>
          <w:rFonts w:ascii="Tahoma" w:hAnsi="Tahoma" w:cs="Tahoma"/>
          <w:b/>
          <w:bCs/>
          <w:sz w:val="36"/>
          <w:szCs w:val="36"/>
          <w:lang w:val="en-US"/>
        </w:rPr>
      </w:pPr>
      <w:r w:rsidRPr="00571D74">
        <w:rPr>
          <w:rFonts w:ascii="Tahoma" w:hAnsi="Tahoma" w:cs="Tahoma"/>
          <w:b/>
          <w:bCs/>
          <w:sz w:val="36"/>
          <w:szCs w:val="36"/>
          <w:lang w:val="en-US"/>
        </w:rPr>
        <w:t>Film and Philosophy</w:t>
      </w:r>
    </w:p>
    <w:p w14:paraId="00068957" w14:textId="77777777" w:rsidR="004319D4" w:rsidRPr="00571D74" w:rsidRDefault="004319D4" w:rsidP="004319D4">
      <w:pPr>
        <w:rPr>
          <w:rFonts w:ascii="Tahoma" w:hAnsi="Tahoma" w:cs="Tahoma"/>
          <w:sz w:val="36"/>
          <w:szCs w:val="36"/>
          <w:lang w:val="en-US"/>
        </w:rPr>
      </w:pPr>
      <w:r w:rsidRPr="00571D74">
        <w:rPr>
          <w:rFonts w:ascii="Tahoma" w:hAnsi="Tahoma" w:cs="Tahoma"/>
          <w:sz w:val="36"/>
          <w:szCs w:val="36"/>
          <w:lang w:val="en-US"/>
        </w:rPr>
        <w:t xml:space="preserve">Prof. Randall </w:t>
      </w:r>
      <w:proofErr w:type="spellStart"/>
      <w:r w:rsidRPr="00571D74">
        <w:rPr>
          <w:rFonts w:ascii="Tahoma" w:hAnsi="Tahoma" w:cs="Tahoma"/>
          <w:sz w:val="36"/>
          <w:szCs w:val="36"/>
          <w:lang w:val="en-US"/>
        </w:rPr>
        <w:t>Auxier</w:t>
      </w:r>
      <w:proofErr w:type="spellEnd"/>
      <w:r w:rsidRPr="00571D74">
        <w:rPr>
          <w:rFonts w:ascii="Tahoma" w:hAnsi="Tahoma" w:cs="Tahoma"/>
          <w:sz w:val="36"/>
          <w:szCs w:val="36"/>
          <w:lang w:val="en-US"/>
        </w:rPr>
        <w:t>, Southern Illinois University, Carbondale</w:t>
      </w:r>
    </w:p>
    <w:p w14:paraId="2209295F" w14:textId="77777777" w:rsidR="004319D4" w:rsidRPr="00571D74" w:rsidRDefault="004319D4">
      <w:pPr>
        <w:rPr>
          <w:rFonts w:ascii="Tahoma" w:hAnsi="Tahoma" w:cs="Tahoma"/>
          <w:sz w:val="36"/>
          <w:szCs w:val="36"/>
          <w:lang w:val="en-US"/>
        </w:rPr>
      </w:pPr>
    </w:p>
    <w:p w14:paraId="0AFACEC6" w14:textId="2FB8CF47" w:rsidR="004319D4" w:rsidRPr="00571D74" w:rsidRDefault="004319D4">
      <w:pPr>
        <w:rPr>
          <w:rFonts w:ascii="Tahoma" w:hAnsi="Tahoma" w:cs="Tahoma"/>
          <w:sz w:val="36"/>
          <w:szCs w:val="36"/>
          <w:lang w:val="en-US"/>
        </w:rPr>
      </w:pPr>
      <w:r w:rsidRPr="00571D74">
        <w:rPr>
          <w:rFonts w:ascii="Tahoma" w:hAnsi="Tahoma" w:cs="Tahoma"/>
          <w:sz w:val="36"/>
          <w:szCs w:val="36"/>
          <w:lang w:val="en-US"/>
        </w:rPr>
        <w:t>20 h, biweekly, seminar for PhD students</w:t>
      </w:r>
    </w:p>
    <w:p w14:paraId="5E48C6CE" w14:textId="77777777" w:rsidR="000B1A7A" w:rsidRPr="00571D74" w:rsidRDefault="000B1A7A" w:rsidP="004319D4">
      <w:pPr>
        <w:jc w:val="both"/>
        <w:rPr>
          <w:rFonts w:ascii="Tahoma" w:hAnsi="Tahoma" w:cs="Tahoma"/>
          <w:sz w:val="24"/>
          <w:szCs w:val="24"/>
          <w:lang w:val="en-US"/>
        </w:rPr>
      </w:pPr>
    </w:p>
    <w:p w14:paraId="5B471C73" w14:textId="6711B2B9" w:rsidR="00E66E95" w:rsidRPr="00571D74" w:rsidRDefault="004319D4" w:rsidP="004319D4">
      <w:pPr>
        <w:jc w:val="both"/>
        <w:rPr>
          <w:rFonts w:ascii="Tahoma" w:hAnsi="Tahoma" w:cs="Tahoma"/>
          <w:sz w:val="24"/>
          <w:szCs w:val="24"/>
          <w:lang w:val="en-US"/>
        </w:rPr>
      </w:pPr>
      <w:r w:rsidRPr="00571D74">
        <w:rPr>
          <w:rFonts w:ascii="Tahoma" w:hAnsi="Tahoma" w:cs="Tahoma"/>
          <w:sz w:val="24"/>
          <w:szCs w:val="24"/>
          <w:lang w:val="en-US"/>
        </w:rPr>
        <w:t>The approach to philosophy</w:t>
      </w:r>
      <w:r w:rsidR="001C5620" w:rsidRPr="00571D74">
        <w:rPr>
          <w:rFonts w:ascii="Tahoma" w:hAnsi="Tahoma" w:cs="Tahoma"/>
          <w:sz w:val="24"/>
          <w:szCs w:val="24"/>
          <w:lang w:val="en-US"/>
        </w:rPr>
        <w:t xml:space="preserve"> in this course</w:t>
      </w:r>
      <w:r w:rsidRPr="00571D74">
        <w:rPr>
          <w:rFonts w:ascii="Tahoma" w:hAnsi="Tahoma" w:cs="Tahoma"/>
          <w:sz w:val="24"/>
          <w:szCs w:val="24"/>
          <w:lang w:val="en-US"/>
        </w:rPr>
        <w:t xml:space="preserve"> is decidedly Continental, with some American idealism and process philosophy in support. The emphasis is on the primacy of time as a key to interpreting human experience. In that regard, existentialism, phenomenology, and process philosophy are the better guides to thinking about time in my view than the more popular approaches that depend on language analysis.</w:t>
      </w:r>
      <w:r w:rsidR="001C5620" w:rsidRPr="00571D74">
        <w:rPr>
          <w:rFonts w:ascii="Tahoma" w:hAnsi="Tahoma" w:cs="Tahoma"/>
          <w:sz w:val="24"/>
          <w:szCs w:val="24"/>
          <w:lang w:val="en-US"/>
        </w:rPr>
        <w:t xml:space="preserve"> The figures discussed belong to the more humanistic strains of the history of philosophy, and the favorite sources of analytic philosophy (especially the Moderns) do not make an appearance. In their place, apart from Socrates/Plato, is the Continental tradition descending from Kant, and this generally includes the American figures chosen, all of whom might loosely be described as Kantian humanists. Still, students will learn what Kant called “intellectual imagination,” how it works in the creation of stories, from mythic to modern. If one were to think of a single philosopher whose theories are closest to what is in this book, it would be Hayden White (who is not even mentioned in the book, but whose humanism is a point of reference, for those who know his work), that would work well as a suggested collection of texts for such an introductory course. A number of other late twentieth-century humanists would also be useful traveling companions, such as Isaiah Berlin, Francis Yates, Owen Barfield, Hans Georg Gadamer, Umberto Eco, Claes </w:t>
      </w:r>
      <w:proofErr w:type="spellStart"/>
      <w:r w:rsidR="001C5620" w:rsidRPr="00571D74">
        <w:rPr>
          <w:rFonts w:ascii="Tahoma" w:hAnsi="Tahoma" w:cs="Tahoma"/>
          <w:sz w:val="24"/>
          <w:szCs w:val="24"/>
          <w:lang w:val="en-US"/>
        </w:rPr>
        <w:t>Ryn</w:t>
      </w:r>
      <w:proofErr w:type="spellEnd"/>
      <w:r w:rsidR="001C5620" w:rsidRPr="00571D74">
        <w:rPr>
          <w:rFonts w:ascii="Tahoma" w:hAnsi="Tahoma" w:cs="Tahoma"/>
          <w:sz w:val="24"/>
          <w:szCs w:val="24"/>
          <w:lang w:val="en-US"/>
        </w:rPr>
        <w:t xml:space="preserve">, and Donald Phillip </w:t>
      </w:r>
      <w:proofErr w:type="spellStart"/>
      <w:r w:rsidR="001C5620" w:rsidRPr="00571D74">
        <w:rPr>
          <w:rFonts w:ascii="Tahoma" w:hAnsi="Tahoma" w:cs="Tahoma"/>
          <w:sz w:val="24"/>
          <w:szCs w:val="24"/>
          <w:lang w:val="en-US"/>
        </w:rPr>
        <w:t>Verene</w:t>
      </w:r>
      <w:proofErr w:type="spellEnd"/>
      <w:r w:rsidR="001C5620" w:rsidRPr="00571D74">
        <w:rPr>
          <w:rFonts w:ascii="Tahoma" w:hAnsi="Tahoma" w:cs="Tahoma"/>
          <w:sz w:val="24"/>
          <w:szCs w:val="24"/>
          <w:lang w:val="en-US"/>
        </w:rPr>
        <w:t>.</w:t>
      </w:r>
    </w:p>
    <w:p w14:paraId="5342B3BF"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1. Inception</w:t>
      </w:r>
    </w:p>
    <w:p w14:paraId="40F6961B"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Once upon a Time</w:t>
      </w:r>
    </w:p>
    <w:p w14:paraId="69A0D47C" w14:textId="73A0B44E"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Dream Time</w:t>
      </w:r>
    </w:p>
    <w:p w14:paraId="5A0487F1"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2. The Wizard of Oz</w:t>
      </w:r>
    </w:p>
    <w:p w14:paraId="7ADFFBCB"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Lions and Tigers and Bears</w:t>
      </w:r>
    </w:p>
    <w:p w14:paraId="05E1DB2A" w14:textId="373EEB40"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I'm Melting! Melting! (from a different book)</w:t>
      </w:r>
    </w:p>
    <w:p w14:paraId="44A19587"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3. Pulp Fiction</w:t>
      </w:r>
    </w:p>
    <w:p w14:paraId="362FA61D" w14:textId="448CD87B"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Vinnie's Very Bad Day</w:t>
      </w:r>
    </w:p>
    <w:p w14:paraId="5D04755C"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4. The Good, the Bad and the Ugly</w:t>
      </w:r>
    </w:p>
    <w:p w14:paraId="06556A53" w14:textId="51E72FC4"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The Good the Bad and the Beautiful</w:t>
      </w:r>
    </w:p>
    <w:p w14:paraId="15DCAFAC"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lastRenderedPageBreak/>
        <w:t>5. Super 8</w:t>
      </w:r>
    </w:p>
    <w:p w14:paraId="5754E2A2" w14:textId="35028DE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The Monster and the Mensch</w:t>
      </w:r>
    </w:p>
    <w:p w14:paraId="6E873AEA" w14:textId="7777777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6. The Princess Bride</w:t>
      </w:r>
    </w:p>
    <w:p w14:paraId="7E388C97" w14:textId="12325517" w:rsidR="007337C0" w:rsidRPr="007337C0" w:rsidRDefault="007337C0" w:rsidP="007337C0">
      <w:pPr>
        <w:jc w:val="both"/>
        <w:rPr>
          <w:rFonts w:ascii="Tahoma" w:hAnsi="Tahoma" w:cs="Tahoma"/>
          <w:sz w:val="24"/>
          <w:szCs w:val="24"/>
          <w:lang w:val="en-US"/>
        </w:rPr>
      </w:pPr>
      <w:r w:rsidRPr="007337C0">
        <w:rPr>
          <w:rFonts w:ascii="Tahoma" w:hAnsi="Tahoma" w:cs="Tahoma"/>
          <w:sz w:val="24"/>
          <w:szCs w:val="24"/>
          <w:lang w:val="en-US"/>
        </w:rPr>
        <w:t>I know Something You Don't Know</w:t>
      </w:r>
    </w:p>
    <w:p w14:paraId="5A767989" w14:textId="77777777" w:rsidR="007337C0" w:rsidRPr="007337C0" w:rsidRDefault="007337C0" w:rsidP="007337C0">
      <w:pPr>
        <w:jc w:val="both"/>
        <w:rPr>
          <w:rFonts w:ascii="Tahoma" w:hAnsi="Tahoma" w:cs="Tahoma"/>
          <w:sz w:val="24"/>
          <w:szCs w:val="24"/>
        </w:rPr>
      </w:pPr>
      <w:r w:rsidRPr="007337C0">
        <w:rPr>
          <w:rFonts w:ascii="Tahoma" w:hAnsi="Tahoma" w:cs="Tahoma"/>
          <w:sz w:val="24"/>
          <w:szCs w:val="24"/>
        </w:rPr>
        <w:t xml:space="preserve">7. </w:t>
      </w:r>
      <w:proofErr w:type="spellStart"/>
      <w:r w:rsidRPr="007337C0">
        <w:rPr>
          <w:rFonts w:ascii="Tahoma" w:hAnsi="Tahoma" w:cs="Tahoma"/>
          <w:sz w:val="24"/>
          <w:szCs w:val="24"/>
        </w:rPr>
        <w:t>Lifeboat</w:t>
      </w:r>
      <w:proofErr w:type="spellEnd"/>
    </w:p>
    <w:p w14:paraId="0E216034" w14:textId="77777777" w:rsidR="007337C0" w:rsidRPr="007337C0" w:rsidRDefault="007337C0" w:rsidP="007337C0">
      <w:pPr>
        <w:jc w:val="both"/>
        <w:rPr>
          <w:rFonts w:ascii="Tahoma" w:hAnsi="Tahoma" w:cs="Tahoma"/>
          <w:sz w:val="24"/>
          <w:szCs w:val="24"/>
        </w:rPr>
      </w:pPr>
      <w:proofErr w:type="spellStart"/>
      <w:r w:rsidRPr="007337C0">
        <w:rPr>
          <w:rFonts w:ascii="Tahoma" w:hAnsi="Tahoma" w:cs="Tahoma"/>
          <w:sz w:val="24"/>
          <w:szCs w:val="24"/>
        </w:rPr>
        <w:t>Democracy</w:t>
      </w:r>
      <w:proofErr w:type="spellEnd"/>
      <w:r w:rsidRPr="007337C0">
        <w:rPr>
          <w:rFonts w:ascii="Tahoma" w:hAnsi="Tahoma" w:cs="Tahoma"/>
          <w:sz w:val="24"/>
          <w:szCs w:val="24"/>
        </w:rPr>
        <w:t xml:space="preserve"> </w:t>
      </w:r>
      <w:proofErr w:type="spellStart"/>
      <w:r w:rsidRPr="007337C0">
        <w:rPr>
          <w:rFonts w:ascii="Tahoma" w:hAnsi="Tahoma" w:cs="Tahoma"/>
          <w:sz w:val="24"/>
          <w:szCs w:val="24"/>
        </w:rPr>
        <w:t>Adrift</w:t>
      </w:r>
      <w:proofErr w:type="spellEnd"/>
    </w:p>
    <w:p w14:paraId="32ECDC26" w14:textId="10071947" w:rsidR="001443A9" w:rsidRPr="00571D74" w:rsidRDefault="001443A9" w:rsidP="001443A9">
      <w:pPr>
        <w:jc w:val="both"/>
        <w:rPr>
          <w:rFonts w:ascii="Tahoma" w:hAnsi="Tahoma" w:cs="Tahoma"/>
          <w:sz w:val="24"/>
          <w:szCs w:val="24"/>
          <w:lang w:val="en-US"/>
        </w:rPr>
      </w:pPr>
    </w:p>
    <w:sectPr w:rsidR="001443A9" w:rsidRPr="00571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782"/>
    <w:multiLevelType w:val="hybridMultilevel"/>
    <w:tmpl w:val="92766168"/>
    <w:lvl w:ilvl="0" w:tplc="C9961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914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D4"/>
    <w:rsid w:val="000B1A7A"/>
    <w:rsid w:val="001443A9"/>
    <w:rsid w:val="00183E2D"/>
    <w:rsid w:val="0019552A"/>
    <w:rsid w:val="001C5620"/>
    <w:rsid w:val="00217434"/>
    <w:rsid w:val="004319D4"/>
    <w:rsid w:val="00571D74"/>
    <w:rsid w:val="007337C0"/>
    <w:rsid w:val="00E66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ADC9"/>
  <w15:chartTrackingRefBased/>
  <w15:docId w15:val="{D98939CD-10DF-47DB-91A2-1C5279B3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50159">
      <w:bodyDiv w:val="1"/>
      <w:marLeft w:val="0"/>
      <w:marRight w:val="0"/>
      <w:marTop w:val="0"/>
      <w:marBottom w:val="0"/>
      <w:divBdr>
        <w:top w:val="none" w:sz="0" w:space="0" w:color="auto"/>
        <w:left w:val="none" w:sz="0" w:space="0" w:color="auto"/>
        <w:bottom w:val="none" w:sz="0" w:space="0" w:color="auto"/>
        <w:right w:val="none" w:sz="0" w:space="0" w:color="auto"/>
      </w:divBdr>
      <w:divsChild>
        <w:div w:id="487984792">
          <w:marLeft w:val="0"/>
          <w:marRight w:val="0"/>
          <w:marTop w:val="0"/>
          <w:marBottom w:val="0"/>
          <w:divBdr>
            <w:top w:val="none" w:sz="0" w:space="0" w:color="auto"/>
            <w:left w:val="none" w:sz="0" w:space="0" w:color="auto"/>
            <w:bottom w:val="none" w:sz="0" w:space="0" w:color="auto"/>
            <w:right w:val="none" w:sz="0" w:space="0" w:color="auto"/>
          </w:divBdr>
        </w:div>
        <w:div w:id="1487092435">
          <w:marLeft w:val="0"/>
          <w:marRight w:val="0"/>
          <w:marTop w:val="0"/>
          <w:marBottom w:val="0"/>
          <w:divBdr>
            <w:top w:val="none" w:sz="0" w:space="0" w:color="auto"/>
            <w:left w:val="none" w:sz="0" w:space="0" w:color="auto"/>
            <w:bottom w:val="none" w:sz="0" w:space="0" w:color="auto"/>
            <w:right w:val="none" w:sz="0" w:space="0" w:color="auto"/>
          </w:divBdr>
        </w:div>
        <w:div w:id="1407339087">
          <w:marLeft w:val="0"/>
          <w:marRight w:val="0"/>
          <w:marTop w:val="0"/>
          <w:marBottom w:val="0"/>
          <w:divBdr>
            <w:top w:val="none" w:sz="0" w:space="0" w:color="auto"/>
            <w:left w:val="none" w:sz="0" w:space="0" w:color="auto"/>
            <w:bottom w:val="none" w:sz="0" w:space="0" w:color="auto"/>
            <w:right w:val="none" w:sz="0" w:space="0" w:color="auto"/>
          </w:divBdr>
        </w:div>
        <w:div w:id="1634824085">
          <w:marLeft w:val="0"/>
          <w:marRight w:val="0"/>
          <w:marTop w:val="0"/>
          <w:marBottom w:val="0"/>
          <w:divBdr>
            <w:top w:val="none" w:sz="0" w:space="0" w:color="auto"/>
            <w:left w:val="none" w:sz="0" w:space="0" w:color="auto"/>
            <w:bottom w:val="none" w:sz="0" w:space="0" w:color="auto"/>
            <w:right w:val="none" w:sz="0" w:space="0" w:color="auto"/>
          </w:divBdr>
        </w:div>
        <w:div w:id="1627007729">
          <w:marLeft w:val="0"/>
          <w:marRight w:val="0"/>
          <w:marTop w:val="0"/>
          <w:marBottom w:val="0"/>
          <w:divBdr>
            <w:top w:val="none" w:sz="0" w:space="0" w:color="auto"/>
            <w:left w:val="none" w:sz="0" w:space="0" w:color="auto"/>
            <w:bottom w:val="none" w:sz="0" w:space="0" w:color="auto"/>
            <w:right w:val="none" w:sz="0" w:space="0" w:color="auto"/>
          </w:divBdr>
        </w:div>
        <w:div w:id="1846548692">
          <w:marLeft w:val="0"/>
          <w:marRight w:val="0"/>
          <w:marTop w:val="0"/>
          <w:marBottom w:val="0"/>
          <w:divBdr>
            <w:top w:val="none" w:sz="0" w:space="0" w:color="auto"/>
            <w:left w:val="none" w:sz="0" w:space="0" w:color="auto"/>
            <w:bottom w:val="none" w:sz="0" w:space="0" w:color="auto"/>
            <w:right w:val="none" w:sz="0" w:space="0" w:color="auto"/>
          </w:divBdr>
        </w:div>
        <w:div w:id="181557505">
          <w:marLeft w:val="0"/>
          <w:marRight w:val="0"/>
          <w:marTop w:val="0"/>
          <w:marBottom w:val="0"/>
          <w:divBdr>
            <w:top w:val="none" w:sz="0" w:space="0" w:color="auto"/>
            <w:left w:val="none" w:sz="0" w:space="0" w:color="auto"/>
            <w:bottom w:val="none" w:sz="0" w:space="0" w:color="auto"/>
            <w:right w:val="none" w:sz="0" w:space="0" w:color="auto"/>
          </w:divBdr>
        </w:div>
        <w:div w:id="767578328">
          <w:marLeft w:val="0"/>
          <w:marRight w:val="0"/>
          <w:marTop w:val="0"/>
          <w:marBottom w:val="0"/>
          <w:divBdr>
            <w:top w:val="none" w:sz="0" w:space="0" w:color="auto"/>
            <w:left w:val="none" w:sz="0" w:space="0" w:color="auto"/>
            <w:bottom w:val="none" w:sz="0" w:space="0" w:color="auto"/>
            <w:right w:val="none" w:sz="0" w:space="0" w:color="auto"/>
          </w:divBdr>
        </w:div>
        <w:div w:id="146938459">
          <w:marLeft w:val="0"/>
          <w:marRight w:val="0"/>
          <w:marTop w:val="0"/>
          <w:marBottom w:val="0"/>
          <w:divBdr>
            <w:top w:val="none" w:sz="0" w:space="0" w:color="auto"/>
            <w:left w:val="none" w:sz="0" w:space="0" w:color="auto"/>
            <w:bottom w:val="none" w:sz="0" w:space="0" w:color="auto"/>
            <w:right w:val="none" w:sz="0" w:space="0" w:color="auto"/>
          </w:divBdr>
        </w:div>
        <w:div w:id="301811106">
          <w:marLeft w:val="0"/>
          <w:marRight w:val="0"/>
          <w:marTop w:val="0"/>
          <w:marBottom w:val="0"/>
          <w:divBdr>
            <w:top w:val="none" w:sz="0" w:space="0" w:color="auto"/>
            <w:left w:val="none" w:sz="0" w:space="0" w:color="auto"/>
            <w:bottom w:val="none" w:sz="0" w:space="0" w:color="auto"/>
            <w:right w:val="none" w:sz="0" w:space="0" w:color="auto"/>
          </w:divBdr>
        </w:div>
        <w:div w:id="1848980884">
          <w:marLeft w:val="0"/>
          <w:marRight w:val="0"/>
          <w:marTop w:val="0"/>
          <w:marBottom w:val="0"/>
          <w:divBdr>
            <w:top w:val="none" w:sz="0" w:space="0" w:color="auto"/>
            <w:left w:val="none" w:sz="0" w:space="0" w:color="auto"/>
            <w:bottom w:val="none" w:sz="0" w:space="0" w:color="auto"/>
            <w:right w:val="none" w:sz="0" w:space="0" w:color="auto"/>
          </w:divBdr>
        </w:div>
        <w:div w:id="2120635341">
          <w:marLeft w:val="0"/>
          <w:marRight w:val="0"/>
          <w:marTop w:val="0"/>
          <w:marBottom w:val="0"/>
          <w:divBdr>
            <w:top w:val="none" w:sz="0" w:space="0" w:color="auto"/>
            <w:left w:val="none" w:sz="0" w:space="0" w:color="auto"/>
            <w:bottom w:val="none" w:sz="0" w:space="0" w:color="auto"/>
            <w:right w:val="none" w:sz="0" w:space="0" w:color="auto"/>
          </w:divBdr>
        </w:div>
        <w:div w:id="114838126">
          <w:marLeft w:val="0"/>
          <w:marRight w:val="0"/>
          <w:marTop w:val="0"/>
          <w:marBottom w:val="0"/>
          <w:divBdr>
            <w:top w:val="none" w:sz="0" w:space="0" w:color="auto"/>
            <w:left w:val="none" w:sz="0" w:space="0" w:color="auto"/>
            <w:bottom w:val="none" w:sz="0" w:space="0" w:color="auto"/>
            <w:right w:val="none" w:sz="0" w:space="0" w:color="auto"/>
          </w:divBdr>
        </w:div>
        <w:div w:id="45570003">
          <w:marLeft w:val="0"/>
          <w:marRight w:val="0"/>
          <w:marTop w:val="0"/>
          <w:marBottom w:val="0"/>
          <w:divBdr>
            <w:top w:val="none" w:sz="0" w:space="0" w:color="auto"/>
            <w:left w:val="none" w:sz="0" w:space="0" w:color="auto"/>
            <w:bottom w:val="none" w:sz="0" w:space="0" w:color="auto"/>
            <w:right w:val="none" w:sz="0" w:space="0" w:color="auto"/>
          </w:divBdr>
        </w:div>
        <w:div w:id="1413039792">
          <w:marLeft w:val="0"/>
          <w:marRight w:val="0"/>
          <w:marTop w:val="0"/>
          <w:marBottom w:val="0"/>
          <w:divBdr>
            <w:top w:val="none" w:sz="0" w:space="0" w:color="auto"/>
            <w:left w:val="none" w:sz="0" w:space="0" w:color="auto"/>
            <w:bottom w:val="none" w:sz="0" w:space="0" w:color="auto"/>
            <w:right w:val="none" w:sz="0" w:space="0" w:color="auto"/>
          </w:divBdr>
        </w:div>
        <w:div w:id="1889145043">
          <w:marLeft w:val="0"/>
          <w:marRight w:val="0"/>
          <w:marTop w:val="0"/>
          <w:marBottom w:val="0"/>
          <w:divBdr>
            <w:top w:val="none" w:sz="0" w:space="0" w:color="auto"/>
            <w:left w:val="none" w:sz="0" w:space="0" w:color="auto"/>
            <w:bottom w:val="none" w:sz="0" w:space="0" w:color="auto"/>
            <w:right w:val="none" w:sz="0" w:space="0" w:color="auto"/>
          </w:divBdr>
        </w:div>
        <w:div w:id="21981540">
          <w:marLeft w:val="0"/>
          <w:marRight w:val="0"/>
          <w:marTop w:val="0"/>
          <w:marBottom w:val="0"/>
          <w:divBdr>
            <w:top w:val="none" w:sz="0" w:space="0" w:color="auto"/>
            <w:left w:val="none" w:sz="0" w:space="0" w:color="auto"/>
            <w:bottom w:val="none" w:sz="0" w:space="0" w:color="auto"/>
            <w:right w:val="none" w:sz="0" w:space="0" w:color="auto"/>
          </w:divBdr>
        </w:div>
        <w:div w:id="1385058600">
          <w:marLeft w:val="0"/>
          <w:marRight w:val="0"/>
          <w:marTop w:val="0"/>
          <w:marBottom w:val="0"/>
          <w:divBdr>
            <w:top w:val="none" w:sz="0" w:space="0" w:color="auto"/>
            <w:left w:val="none" w:sz="0" w:space="0" w:color="auto"/>
            <w:bottom w:val="none" w:sz="0" w:space="0" w:color="auto"/>
            <w:right w:val="none" w:sz="0" w:space="0" w:color="auto"/>
          </w:divBdr>
        </w:div>
        <w:div w:id="296498736">
          <w:marLeft w:val="0"/>
          <w:marRight w:val="0"/>
          <w:marTop w:val="0"/>
          <w:marBottom w:val="0"/>
          <w:divBdr>
            <w:top w:val="none" w:sz="0" w:space="0" w:color="auto"/>
            <w:left w:val="none" w:sz="0" w:space="0" w:color="auto"/>
            <w:bottom w:val="none" w:sz="0" w:space="0" w:color="auto"/>
            <w:right w:val="none" w:sz="0" w:space="0" w:color="auto"/>
          </w:divBdr>
        </w:div>
        <w:div w:id="1531213400">
          <w:marLeft w:val="0"/>
          <w:marRight w:val="0"/>
          <w:marTop w:val="0"/>
          <w:marBottom w:val="0"/>
          <w:divBdr>
            <w:top w:val="none" w:sz="0" w:space="0" w:color="auto"/>
            <w:left w:val="none" w:sz="0" w:space="0" w:color="auto"/>
            <w:bottom w:val="none" w:sz="0" w:space="0" w:color="auto"/>
            <w:right w:val="none" w:sz="0" w:space="0" w:color="auto"/>
          </w:divBdr>
        </w:div>
        <w:div w:id="817041516">
          <w:marLeft w:val="0"/>
          <w:marRight w:val="0"/>
          <w:marTop w:val="0"/>
          <w:marBottom w:val="0"/>
          <w:divBdr>
            <w:top w:val="none" w:sz="0" w:space="0" w:color="auto"/>
            <w:left w:val="none" w:sz="0" w:space="0" w:color="auto"/>
            <w:bottom w:val="none" w:sz="0" w:space="0" w:color="auto"/>
            <w:right w:val="none" w:sz="0" w:space="0" w:color="auto"/>
          </w:divBdr>
        </w:div>
        <w:div w:id="652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omarańczowoczerwon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282</Words>
  <Characters>1694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Blocian</dc:creator>
  <cp:keywords/>
  <dc:description/>
  <cp:lastModifiedBy>Ilona Blocian</cp:lastModifiedBy>
  <cp:revision>3</cp:revision>
  <dcterms:created xsi:type="dcterms:W3CDTF">2022-09-17T16:20:00Z</dcterms:created>
  <dcterms:modified xsi:type="dcterms:W3CDTF">2022-09-18T21:22:00Z</dcterms:modified>
</cp:coreProperties>
</file>