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87" w:rsidRPr="006E2C4D" w:rsidRDefault="00FB75DD" w:rsidP="00B34162">
      <w:pPr>
        <w:spacing w:before="100" w:beforeAutospacing="1" w:after="100" w:afterAutospacing="1" w:line="240" w:lineRule="auto"/>
        <w:jc w:val="center"/>
        <w:outlineLvl w:val="2"/>
        <w:rPr>
          <w:rFonts w:ascii="Cambria" w:eastAsia="Times New Roman" w:hAnsi="Cambria"/>
          <w:b/>
          <w:bCs/>
          <w:sz w:val="36"/>
          <w:szCs w:val="36"/>
          <w:lang w:val="de-DE" w:eastAsia="pl-PL"/>
        </w:rPr>
      </w:pPr>
      <w:proofErr w:type="spellStart"/>
      <w:r w:rsidRPr="006E2C4D">
        <w:rPr>
          <w:rFonts w:ascii="Cambria" w:eastAsia="Times New Roman" w:hAnsi="Cambria"/>
          <w:b/>
          <w:bCs/>
          <w:sz w:val="36"/>
          <w:szCs w:val="36"/>
          <w:lang w:val="de-DE" w:eastAsia="pl-PL"/>
        </w:rPr>
        <w:t>Kultura</w:t>
      </w:r>
      <w:proofErr w:type="spellEnd"/>
      <w:r w:rsidRPr="006E2C4D">
        <w:rPr>
          <w:rFonts w:ascii="Cambria" w:eastAsia="Times New Roman" w:hAnsi="Cambria"/>
          <w:b/>
          <w:bCs/>
          <w:sz w:val="36"/>
          <w:szCs w:val="36"/>
          <w:lang w:val="de-DE" w:eastAsia="pl-PL"/>
        </w:rPr>
        <w:t xml:space="preserve"> </w:t>
      </w:r>
      <w:proofErr w:type="spellStart"/>
      <w:r w:rsidRPr="006E2C4D">
        <w:rPr>
          <w:rFonts w:ascii="Cambria" w:eastAsia="Times New Roman" w:hAnsi="Cambria"/>
          <w:b/>
          <w:bCs/>
          <w:sz w:val="36"/>
          <w:szCs w:val="36"/>
          <w:lang w:val="de-DE" w:eastAsia="pl-PL"/>
        </w:rPr>
        <w:t>popularna</w:t>
      </w:r>
      <w:proofErr w:type="spellEnd"/>
    </w:p>
    <w:p w:rsidR="00B34162" w:rsidRPr="006E2C4D" w:rsidRDefault="00B34162" w:rsidP="00B34162">
      <w:pPr>
        <w:spacing w:before="100" w:beforeAutospacing="1" w:after="100" w:afterAutospacing="1" w:line="240" w:lineRule="auto"/>
        <w:jc w:val="center"/>
        <w:outlineLvl w:val="2"/>
        <w:rPr>
          <w:rFonts w:ascii="Cambria" w:eastAsia="Times New Roman" w:hAnsi="Cambria"/>
          <w:b/>
          <w:bCs/>
          <w:sz w:val="32"/>
          <w:szCs w:val="32"/>
          <w:lang w:val="de-DE" w:eastAsia="pl-PL"/>
        </w:rPr>
      </w:pPr>
      <w:r w:rsidRPr="006E2C4D">
        <w:rPr>
          <w:rFonts w:ascii="Cambria" w:eastAsia="Times New Roman" w:hAnsi="Cambria"/>
          <w:b/>
          <w:bCs/>
          <w:sz w:val="32"/>
          <w:szCs w:val="32"/>
          <w:lang w:val="de-DE" w:eastAsia="pl-PL"/>
        </w:rPr>
        <w:t>Syllabus 2018</w:t>
      </w:r>
    </w:p>
    <w:p w:rsidR="00B34162" w:rsidRPr="006E2C4D" w:rsidRDefault="00B34162" w:rsidP="00F31B5B">
      <w:pPr>
        <w:spacing w:before="100" w:beforeAutospacing="1" w:after="100" w:afterAutospacing="1" w:line="276" w:lineRule="auto"/>
        <w:jc w:val="both"/>
        <w:outlineLvl w:val="2"/>
        <w:rPr>
          <w:rFonts w:ascii="Cambria" w:eastAsia="Times New Roman" w:hAnsi="Cambria"/>
          <w:b/>
          <w:bCs/>
          <w:sz w:val="24"/>
          <w:szCs w:val="24"/>
          <w:lang w:val="de-DE" w:eastAsia="pl-PL"/>
        </w:rPr>
      </w:pPr>
    </w:p>
    <w:p w:rsidR="00B34162" w:rsidRPr="006E2C4D" w:rsidRDefault="00B34162" w:rsidP="00F31B5B">
      <w:pPr>
        <w:spacing w:line="276" w:lineRule="auto"/>
        <w:jc w:val="both"/>
        <w:outlineLvl w:val="2"/>
        <w:rPr>
          <w:rFonts w:ascii="Cambria" w:eastAsia="Times New Roman" w:hAnsi="Cambria"/>
          <w:bCs/>
          <w:sz w:val="24"/>
          <w:szCs w:val="24"/>
          <w:lang w:val="de-DE" w:eastAsia="pl-PL"/>
        </w:rPr>
      </w:pPr>
      <w:proofErr w:type="spellStart"/>
      <w:r w:rsidRPr="006E2C4D">
        <w:rPr>
          <w:rFonts w:ascii="Cambria" w:eastAsia="Times New Roman" w:hAnsi="Cambria"/>
          <w:bCs/>
          <w:sz w:val="24"/>
          <w:szCs w:val="24"/>
          <w:lang w:val="de-DE" w:eastAsia="pl-PL"/>
        </w:rPr>
        <w:t>Dr</w:t>
      </w:r>
      <w:proofErr w:type="spellEnd"/>
      <w:r w:rsidRPr="006E2C4D">
        <w:rPr>
          <w:rFonts w:ascii="Cambria" w:eastAsia="Times New Roman" w:hAnsi="Cambria"/>
          <w:bCs/>
          <w:sz w:val="24"/>
          <w:szCs w:val="24"/>
          <w:lang w:val="de-DE" w:eastAsia="pl-PL"/>
        </w:rPr>
        <w:t xml:space="preserve"> Łukasz Posłuszny</w:t>
      </w:r>
    </w:p>
    <w:p w:rsidR="00B34162" w:rsidRPr="006E2C4D" w:rsidRDefault="00C063BA" w:rsidP="00F31B5B">
      <w:pPr>
        <w:spacing w:line="276" w:lineRule="auto"/>
        <w:jc w:val="both"/>
        <w:outlineLvl w:val="2"/>
        <w:rPr>
          <w:rFonts w:ascii="Cambria" w:eastAsia="Times New Roman" w:hAnsi="Cambria"/>
          <w:bCs/>
          <w:sz w:val="24"/>
          <w:szCs w:val="24"/>
          <w:lang w:val="de-DE" w:eastAsia="pl-PL"/>
        </w:rPr>
      </w:pPr>
      <w:hyperlink r:id="rId5" w:history="1">
        <w:r w:rsidR="00B34162" w:rsidRPr="006E2C4D">
          <w:rPr>
            <w:rStyle w:val="Hipercze"/>
            <w:rFonts w:ascii="Cambria" w:eastAsia="Times New Roman" w:hAnsi="Cambria"/>
            <w:bCs/>
            <w:sz w:val="24"/>
            <w:szCs w:val="24"/>
            <w:lang w:val="de-DE" w:eastAsia="pl-PL"/>
          </w:rPr>
          <w:t>lukasz.posluszny@uwr.edu.pl</w:t>
        </w:r>
      </w:hyperlink>
    </w:p>
    <w:p w:rsidR="00B34162" w:rsidRPr="006E2C4D" w:rsidRDefault="00B34162" w:rsidP="00F31B5B">
      <w:pPr>
        <w:spacing w:line="276" w:lineRule="auto"/>
        <w:jc w:val="both"/>
        <w:outlineLvl w:val="2"/>
        <w:rPr>
          <w:rFonts w:ascii="Cambria" w:eastAsia="Times New Roman" w:hAnsi="Cambria"/>
          <w:bCs/>
          <w:sz w:val="24"/>
          <w:szCs w:val="24"/>
          <w:lang w:eastAsia="pl-PL"/>
        </w:rPr>
      </w:pPr>
    </w:p>
    <w:p w:rsidR="00B34162" w:rsidRPr="006E2C4D" w:rsidRDefault="00474487" w:rsidP="00F31B5B">
      <w:pPr>
        <w:spacing w:line="276" w:lineRule="auto"/>
        <w:jc w:val="both"/>
        <w:outlineLvl w:val="2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6E2C4D">
        <w:rPr>
          <w:rFonts w:ascii="Cambria" w:eastAsia="Times New Roman" w:hAnsi="Cambria"/>
          <w:b/>
          <w:bCs/>
          <w:sz w:val="24"/>
          <w:szCs w:val="24"/>
          <w:lang w:eastAsia="pl-PL"/>
        </w:rPr>
        <w:t>Dyżury</w:t>
      </w:r>
    </w:p>
    <w:p w:rsidR="00B34162" w:rsidRPr="006E2C4D" w:rsidRDefault="00FB75DD" w:rsidP="00F31B5B">
      <w:pPr>
        <w:spacing w:line="276" w:lineRule="auto"/>
        <w:jc w:val="both"/>
        <w:outlineLvl w:val="2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6E2C4D">
        <w:rPr>
          <w:rFonts w:ascii="Cambria" w:eastAsia="Times New Roman" w:hAnsi="Cambria"/>
          <w:bCs/>
          <w:sz w:val="24"/>
          <w:szCs w:val="24"/>
          <w:lang w:eastAsia="pl-PL"/>
        </w:rPr>
        <w:t>Poniedziałek</w:t>
      </w:r>
      <w:r w:rsidR="00B34162" w:rsidRPr="006E2C4D">
        <w:rPr>
          <w:rFonts w:ascii="Cambria" w:eastAsia="Times New Roman" w:hAnsi="Cambria"/>
          <w:bCs/>
          <w:sz w:val="24"/>
          <w:szCs w:val="24"/>
          <w:lang w:eastAsia="pl-PL"/>
        </w:rPr>
        <w:t xml:space="preserve">, </w:t>
      </w:r>
      <w:r w:rsidRPr="006E2C4D">
        <w:rPr>
          <w:rFonts w:ascii="Cambria" w:eastAsia="Times New Roman" w:hAnsi="Cambria"/>
          <w:bCs/>
          <w:sz w:val="24"/>
          <w:szCs w:val="24"/>
          <w:lang w:eastAsia="pl-PL"/>
        </w:rPr>
        <w:t>15:00</w:t>
      </w:r>
      <w:r w:rsidR="00B34162" w:rsidRPr="006E2C4D">
        <w:rPr>
          <w:rFonts w:ascii="Cambria" w:eastAsia="Times New Roman" w:hAnsi="Cambria"/>
          <w:bCs/>
          <w:sz w:val="24"/>
          <w:szCs w:val="24"/>
          <w:lang w:eastAsia="pl-PL"/>
        </w:rPr>
        <w:t>-</w:t>
      </w:r>
      <w:r w:rsidRPr="006E2C4D">
        <w:rPr>
          <w:rFonts w:ascii="Cambria" w:eastAsia="Times New Roman" w:hAnsi="Cambria"/>
          <w:bCs/>
          <w:sz w:val="24"/>
          <w:szCs w:val="24"/>
          <w:lang w:eastAsia="pl-PL"/>
        </w:rPr>
        <w:t>16:00</w:t>
      </w:r>
      <w:r w:rsidR="00B34162" w:rsidRPr="006E2C4D">
        <w:rPr>
          <w:rFonts w:ascii="Cambria" w:eastAsia="Times New Roman" w:hAnsi="Cambria"/>
          <w:bCs/>
          <w:sz w:val="24"/>
          <w:szCs w:val="24"/>
          <w:lang w:eastAsia="pl-PL"/>
        </w:rPr>
        <w:t>,</w:t>
      </w:r>
    </w:p>
    <w:p w:rsidR="00B34162" w:rsidRPr="006E2C4D" w:rsidRDefault="00FB75DD" w:rsidP="00F31B5B">
      <w:pPr>
        <w:spacing w:line="276" w:lineRule="auto"/>
        <w:jc w:val="both"/>
        <w:outlineLvl w:val="2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6E2C4D">
        <w:rPr>
          <w:rFonts w:ascii="Cambria" w:eastAsia="Times New Roman" w:hAnsi="Cambria"/>
          <w:bCs/>
          <w:sz w:val="24"/>
          <w:szCs w:val="24"/>
          <w:lang w:eastAsia="pl-PL"/>
        </w:rPr>
        <w:t>Wtorek</w:t>
      </w:r>
      <w:r w:rsidR="00B34162" w:rsidRPr="006E2C4D">
        <w:rPr>
          <w:rFonts w:ascii="Cambria" w:eastAsia="Times New Roman" w:hAnsi="Cambria"/>
          <w:bCs/>
          <w:sz w:val="24"/>
          <w:szCs w:val="24"/>
          <w:lang w:eastAsia="pl-PL"/>
        </w:rPr>
        <w:t>, 1</w:t>
      </w:r>
      <w:r w:rsidRPr="006E2C4D">
        <w:rPr>
          <w:rFonts w:ascii="Cambria" w:eastAsia="Times New Roman" w:hAnsi="Cambria"/>
          <w:bCs/>
          <w:sz w:val="24"/>
          <w:szCs w:val="24"/>
          <w:lang w:eastAsia="pl-PL"/>
        </w:rPr>
        <w:t>2</w:t>
      </w:r>
      <w:r w:rsidR="00B34162" w:rsidRPr="006E2C4D">
        <w:rPr>
          <w:rFonts w:ascii="Cambria" w:eastAsia="Times New Roman" w:hAnsi="Cambria"/>
          <w:bCs/>
          <w:sz w:val="24"/>
          <w:szCs w:val="24"/>
          <w:lang w:eastAsia="pl-PL"/>
        </w:rPr>
        <w:t>:00-1</w:t>
      </w:r>
      <w:r w:rsidRPr="006E2C4D">
        <w:rPr>
          <w:rFonts w:ascii="Cambria" w:eastAsia="Times New Roman" w:hAnsi="Cambria"/>
          <w:bCs/>
          <w:sz w:val="24"/>
          <w:szCs w:val="24"/>
          <w:lang w:eastAsia="pl-PL"/>
        </w:rPr>
        <w:t>3</w:t>
      </w:r>
      <w:r w:rsidR="00B34162" w:rsidRPr="006E2C4D">
        <w:rPr>
          <w:rFonts w:ascii="Cambria" w:eastAsia="Times New Roman" w:hAnsi="Cambria"/>
          <w:bCs/>
          <w:sz w:val="24"/>
          <w:szCs w:val="24"/>
          <w:lang w:eastAsia="pl-PL"/>
        </w:rPr>
        <w:t xml:space="preserve">:00, </w:t>
      </w:r>
    </w:p>
    <w:p w:rsidR="00B34162" w:rsidRPr="006E2C4D" w:rsidRDefault="00474487" w:rsidP="00F31B5B">
      <w:pPr>
        <w:spacing w:line="276" w:lineRule="auto"/>
        <w:jc w:val="both"/>
        <w:outlineLvl w:val="2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6E2C4D">
        <w:rPr>
          <w:rFonts w:ascii="Cambria" w:eastAsia="Times New Roman" w:hAnsi="Cambria"/>
          <w:bCs/>
          <w:sz w:val="24"/>
          <w:szCs w:val="24"/>
          <w:lang w:eastAsia="pl-PL"/>
        </w:rPr>
        <w:t>Pokój</w:t>
      </w:r>
      <w:r w:rsidR="00B34162" w:rsidRPr="006E2C4D">
        <w:rPr>
          <w:rFonts w:ascii="Cambria" w:eastAsia="Times New Roman" w:hAnsi="Cambria"/>
          <w:bCs/>
          <w:sz w:val="24"/>
          <w:szCs w:val="24"/>
          <w:lang w:eastAsia="pl-PL"/>
        </w:rPr>
        <w:t xml:space="preserve"> 332 (</w:t>
      </w:r>
      <w:r w:rsidRPr="006E2C4D">
        <w:rPr>
          <w:rFonts w:ascii="Cambria" w:eastAsia="Times New Roman" w:hAnsi="Cambria"/>
          <w:bCs/>
          <w:sz w:val="24"/>
          <w:szCs w:val="24"/>
          <w:lang w:eastAsia="pl-PL"/>
        </w:rPr>
        <w:t>bud. Instytutu Socjologii</w:t>
      </w:r>
      <w:r w:rsidR="00B34162" w:rsidRPr="006E2C4D">
        <w:rPr>
          <w:rFonts w:ascii="Cambria" w:eastAsia="Times New Roman" w:hAnsi="Cambria"/>
          <w:bCs/>
          <w:sz w:val="24"/>
          <w:szCs w:val="24"/>
          <w:lang w:eastAsia="pl-PL"/>
        </w:rPr>
        <w:t>).</w:t>
      </w:r>
    </w:p>
    <w:p w:rsidR="003C227B" w:rsidRPr="006E2C4D" w:rsidRDefault="003C227B" w:rsidP="00F31B5B">
      <w:pPr>
        <w:spacing w:line="276" w:lineRule="auto"/>
        <w:rPr>
          <w:rFonts w:ascii="Cambria" w:hAnsi="Cambria"/>
          <w:sz w:val="24"/>
          <w:szCs w:val="24"/>
        </w:rPr>
      </w:pPr>
    </w:p>
    <w:p w:rsidR="00B34162" w:rsidRPr="006E2C4D" w:rsidRDefault="00B34162" w:rsidP="00F31B5B">
      <w:pPr>
        <w:spacing w:line="276" w:lineRule="auto"/>
        <w:rPr>
          <w:rFonts w:ascii="Cambria" w:hAnsi="Cambria"/>
          <w:sz w:val="24"/>
          <w:szCs w:val="24"/>
        </w:rPr>
      </w:pPr>
    </w:p>
    <w:p w:rsidR="00B34162" w:rsidRPr="00F31B5B" w:rsidRDefault="006E2C4D" w:rsidP="00F31B5B">
      <w:pPr>
        <w:spacing w:line="276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F31B5B">
        <w:rPr>
          <w:rFonts w:ascii="Cambria" w:eastAsia="Times New Roman" w:hAnsi="Cambria"/>
          <w:b/>
          <w:sz w:val="24"/>
          <w:szCs w:val="24"/>
          <w:lang w:eastAsia="pl-PL"/>
        </w:rPr>
        <w:t>Cel przedmiotu</w:t>
      </w:r>
    </w:p>
    <w:p w:rsidR="00474487" w:rsidRPr="006E2C4D" w:rsidRDefault="00474487" w:rsidP="00F31B5B">
      <w:pPr>
        <w:spacing w:line="276" w:lineRule="auto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9C23AA" w:rsidRPr="006E2C4D" w:rsidRDefault="00FB75DD" w:rsidP="00F31B5B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6E2C4D">
        <w:rPr>
          <w:rFonts w:ascii="Cambria" w:hAnsi="Cambria"/>
          <w:sz w:val="24"/>
          <w:szCs w:val="24"/>
        </w:rPr>
        <w:t>Celem przedmiotu jest przekazanie podstawowej wiedzy o kulturze popularnej,</w:t>
      </w:r>
      <w:r w:rsidRPr="006E2C4D">
        <w:rPr>
          <w:rFonts w:ascii="Cambria" w:hAnsi="Cambria"/>
          <w:sz w:val="24"/>
          <w:szCs w:val="24"/>
        </w:rPr>
        <w:t xml:space="preserve"> </w:t>
      </w:r>
      <w:r w:rsidRPr="006E2C4D">
        <w:rPr>
          <w:rFonts w:ascii="Cambria" w:hAnsi="Cambria"/>
          <w:sz w:val="24"/>
          <w:szCs w:val="24"/>
        </w:rPr>
        <w:t>zapoznanie studentów z różnymi koncepcjami teoretycznymi analizującymi kulturę popularną oraz</w:t>
      </w:r>
      <w:r w:rsidR="006E2C4D">
        <w:rPr>
          <w:rFonts w:ascii="Cambria" w:hAnsi="Cambria"/>
          <w:sz w:val="24"/>
          <w:szCs w:val="24"/>
        </w:rPr>
        <w:t xml:space="preserve"> </w:t>
      </w:r>
      <w:r w:rsidRPr="006E2C4D">
        <w:rPr>
          <w:rFonts w:ascii="Cambria" w:hAnsi="Cambria"/>
          <w:sz w:val="24"/>
          <w:szCs w:val="24"/>
        </w:rPr>
        <w:t>wykształcenie umiejętności analizowania zjawisk kultury popularnej w świetle różnych kierunków humanistyki współczesnej.</w:t>
      </w:r>
    </w:p>
    <w:p w:rsidR="00FB75DD" w:rsidRPr="006E2C4D" w:rsidRDefault="00FB75DD" w:rsidP="00F31B5B">
      <w:pPr>
        <w:spacing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81035C" w:rsidRPr="00F31B5B" w:rsidRDefault="006E2C4D" w:rsidP="00F31B5B">
      <w:pPr>
        <w:spacing w:line="276" w:lineRule="auto"/>
        <w:jc w:val="center"/>
        <w:rPr>
          <w:rFonts w:ascii="Cambria" w:hAnsi="Cambria"/>
          <w:b/>
          <w:sz w:val="24"/>
          <w:szCs w:val="24"/>
          <w:lang w:val="en-US"/>
        </w:rPr>
      </w:pPr>
      <w:r w:rsidRPr="00F31B5B">
        <w:rPr>
          <w:rFonts w:ascii="Cambria" w:hAnsi="Cambria"/>
          <w:b/>
          <w:sz w:val="24"/>
          <w:szCs w:val="24"/>
          <w:lang w:val="en-US"/>
        </w:rPr>
        <w:t xml:space="preserve">Program </w:t>
      </w:r>
      <w:proofErr w:type="spellStart"/>
      <w:r w:rsidRPr="00F31B5B">
        <w:rPr>
          <w:rFonts w:ascii="Cambria" w:hAnsi="Cambria"/>
          <w:b/>
          <w:sz w:val="24"/>
          <w:szCs w:val="24"/>
          <w:lang w:val="en-US"/>
        </w:rPr>
        <w:t>zajęć</w:t>
      </w:r>
      <w:proofErr w:type="spellEnd"/>
    </w:p>
    <w:p w:rsidR="0081035C" w:rsidRPr="006E2C4D" w:rsidRDefault="0081035C" w:rsidP="00F31B5B">
      <w:pPr>
        <w:spacing w:line="276" w:lineRule="auto"/>
        <w:jc w:val="both"/>
        <w:outlineLvl w:val="2"/>
        <w:rPr>
          <w:rFonts w:ascii="Cambria" w:eastAsia="Times New Roman" w:hAnsi="Cambria"/>
          <w:bCs/>
          <w:sz w:val="24"/>
          <w:szCs w:val="24"/>
          <w:lang w:eastAsia="pl-PL"/>
        </w:rPr>
      </w:pPr>
    </w:p>
    <w:p w:rsidR="009B64D2" w:rsidRPr="006E2C4D" w:rsidRDefault="0081035C" w:rsidP="00F31B5B">
      <w:pPr>
        <w:pStyle w:val="Akapitzlist"/>
        <w:numPr>
          <w:ilvl w:val="0"/>
          <w:numId w:val="2"/>
        </w:numPr>
        <w:spacing w:line="276" w:lineRule="auto"/>
        <w:jc w:val="both"/>
        <w:outlineLvl w:val="2"/>
        <w:rPr>
          <w:rFonts w:ascii="Cambria" w:hAnsi="Cambria"/>
          <w:b/>
          <w:sz w:val="24"/>
          <w:szCs w:val="24"/>
        </w:rPr>
      </w:pPr>
      <w:r w:rsidRPr="006E2C4D">
        <w:rPr>
          <w:rFonts w:ascii="Cambria" w:hAnsi="Cambria"/>
          <w:b/>
          <w:sz w:val="24"/>
          <w:szCs w:val="24"/>
        </w:rPr>
        <w:t>Zajęcia organizacyjne i wprowadzenie do przedmiotu</w:t>
      </w:r>
    </w:p>
    <w:p w:rsidR="009B64D2" w:rsidRPr="006E2C4D" w:rsidRDefault="009B64D2" w:rsidP="00F31B5B">
      <w:pPr>
        <w:pStyle w:val="Akapitzlist"/>
        <w:spacing w:line="276" w:lineRule="auto"/>
        <w:jc w:val="both"/>
        <w:outlineLvl w:val="2"/>
        <w:rPr>
          <w:rFonts w:ascii="Cambria" w:hAnsi="Cambria"/>
          <w:b/>
          <w:sz w:val="24"/>
          <w:szCs w:val="24"/>
        </w:rPr>
      </w:pPr>
    </w:p>
    <w:p w:rsidR="009B64D2" w:rsidRPr="006E2C4D" w:rsidRDefault="009B64D2" w:rsidP="00F31B5B">
      <w:pPr>
        <w:pStyle w:val="Akapitzlist"/>
        <w:numPr>
          <w:ilvl w:val="0"/>
          <w:numId w:val="2"/>
        </w:numPr>
        <w:spacing w:line="276" w:lineRule="auto"/>
        <w:jc w:val="both"/>
        <w:outlineLvl w:val="2"/>
        <w:rPr>
          <w:rFonts w:ascii="Cambria" w:hAnsi="Cambria"/>
          <w:b/>
          <w:sz w:val="24"/>
          <w:szCs w:val="24"/>
        </w:rPr>
      </w:pPr>
      <w:r w:rsidRPr="006E2C4D">
        <w:rPr>
          <w:rFonts w:ascii="Cambria" w:hAnsi="Cambria"/>
          <w:b/>
          <w:sz w:val="24"/>
          <w:szCs w:val="24"/>
        </w:rPr>
        <w:t>Czym jest kultura popularna</w:t>
      </w:r>
    </w:p>
    <w:p w:rsidR="009B64D2" w:rsidRPr="006E2C4D" w:rsidRDefault="009B64D2" w:rsidP="00F31B5B">
      <w:pPr>
        <w:spacing w:line="276" w:lineRule="auto"/>
        <w:ind w:left="360"/>
        <w:jc w:val="both"/>
        <w:outlineLvl w:val="2"/>
        <w:rPr>
          <w:rFonts w:ascii="Cambria" w:hAnsi="Cambria"/>
          <w:sz w:val="24"/>
          <w:szCs w:val="24"/>
        </w:rPr>
      </w:pPr>
      <w:r w:rsidRPr="006E2C4D">
        <w:rPr>
          <w:rFonts w:ascii="Cambria" w:hAnsi="Cambria"/>
          <w:sz w:val="24"/>
          <w:szCs w:val="24"/>
        </w:rPr>
        <w:br/>
      </w:r>
      <w:proofErr w:type="spellStart"/>
      <w:r w:rsidRPr="006E2C4D">
        <w:rPr>
          <w:rFonts w:ascii="Cambria" w:hAnsi="Cambria"/>
          <w:sz w:val="24"/>
          <w:szCs w:val="24"/>
        </w:rPr>
        <w:t>Strinati</w:t>
      </w:r>
      <w:proofErr w:type="spellEnd"/>
      <w:r w:rsidRPr="006E2C4D">
        <w:rPr>
          <w:rFonts w:ascii="Cambria" w:hAnsi="Cambria"/>
          <w:sz w:val="24"/>
          <w:szCs w:val="24"/>
        </w:rPr>
        <w:t xml:space="preserve"> – r. 1,  s. 15-50. </w:t>
      </w:r>
    </w:p>
    <w:p w:rsidR="009B64D2" w:rsidRPr="006E2C4D" w:rsidRDefault="009B64D2" w:rsidP="00F31B5B">
      <w:pPr>
        <w:spacing w:line="276" w:lineRule="auto"/>
        <w:ind w:left="360"/>
        <w:jc w:val="both"/>
        <w:outlineLvl w:val="2"/>
        <w:rPr>
          <w:rFonts w:ascii="Cambria" w:hAnsi="Cambria"/>
          <w:b/>
          <w:sz w:val="24"/>
          <w:szCs w:val="24"/>
        </w:rPr>
      </w:pPr>
      <w:r w:rsidRPr="006E2C4D">
        <w:rPr>
          <w:rFonts w:ascii="Cambria" w:hAnsi="Cambria"/>
          <w:sz w:val="24"/>
          <w:szCs w:val="24"/>
        </w:rPr>
        <w:t>Wstępny wybór tematu na prezentację.</w:t>
      </w:r>
    </w:p>
    <w:p w:rsidR="0081035C" w:rsidRPr="006E2C4D" w:rsidRDefault="0081035C" w:rsidP="00F31B5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9B64D2" w:rsidRPr="006E2C4D" w:rsidRDefault="009B64D2" w:rsidP="00F31B5B">
      <w:pPr>
        <w:numPr>
          <w:ilvl w:val="0"/>
          <w:numId w:val="2"/>
        </w:numPr>
        <w:spacing w:line="276" w:lineRule="auto"/>
        <w:rPr>
          <w:rFonts w:ascii="Cambria" w:hAnsi="Cambria"/>
          <w:sz w:val="24"/>
          <w:szCs w:val="24"/>
        </w:rPr>
      </w:pPr>
      <w:r w:rsidRPr="006E2C4D">
        <w:rPr>
          <w:rFonts w:ascii="Cambria" w:hAnsi="Cambria"/>
          <w:b/>
          <w:sz w:val="24"/>
          <w:szCs w:val="24"/>
        </w:rPr>
        <w:t>Nurty interpretacyjne w badaniach: Szkoła Frankfurcka, Marksizm, Ideologia</w:t>
      </w:r>
      <w:r w:rsidR="00F31B5B">
        <w:rPr>
          <w:rFonts w:ascii="Cambria" w:hAnsi="Cambria"/>
          <w:b/>
          <w:sz w:val="24"/>
          <w:szCs w:val="24"/>
        </w:rPr>
        <w:br/>
      </w:r>
    </w:p>
    <w:p w:rsidR="009B64D2" w:rsidRPr="006E2C4D" w:rsidRDefault="009B64D2" w:rsidP="00F31B5B">
      <w:pPr>
        <w:spacing w:line="276" w:lineRule="auto"/>
        <w:ind w:left="360"/>
        <w:rPr>
          <w:rFonts w:ascii="Cambria" w:hAnsi="Cambria"/>
          <w:sz w:val="24"/>
          <w:szCs w:val="24"/>
        </w:rPr>
      </w:pPr>
      <w:proofErr w:type="spellStart"/>
      <w:r w:rsidRPr="006E2C4D">
        <w:rPr>
          <w:rFonts w:ascii="Cambria" w:hAnsi="Cambria"/>
          <w:sz w:val="24"/>
          <w:szCs w:val="24"/>
        </w:rPr>
        <w:t>Barker</w:t>
      </w:r>
      <w:proofErr w:type="spellEnd"/>
      <w:r w:rsidRPr="006E2C4D">
        <w:rPr>
          <w:rFonts w:ascii="Cambria" w:hAnsi="Cambria"/>
          <w:sz w:val="24"/>
          <w:szCs w:val="24"/>
        </w:rPr>
        <w:t xml:space="preserve">, Pytania o kulturę, s. 72-98. </w:t>
      </w:r>
    </w:p>
    <w:p w:rsidR="009B64D2" w:rsidRPr="006E2C4D" w:rsidRDefault="009B64D2" w:rsidP="00F31B5B">
      <w:pPr>
        <w:spacing w:line="276" w:lineRule="auto"/>
        <w:ind w:left="360"/>
        <w:rPr>
          <w:rFonts w:ascii="Cambria" w:hAnsi="Cambria"/>
          <w:sz w:val="24"/>
          <w:szCs w:val="24"/>
        </w:rPr>
      </w:pPr>
      <w:r w:rsidRPr="006E2C4D">
        <w:rPr>
          <w:rFonts w:ascii="Cambria" w:hAnsi="Cambria"/>
          <w:sz w:val="24"/>
          <w:szCs w:val="24"/>
          <w:u w:val="single"/>
        </w:rPr>
        <w:t>Ostateczny wybór tematu prezentacji</w:t>
      </w:r>
      <w:r w:rsidRPr="006E2C4D">
        <w:rPr>
          <w:rFonts w:ascii="Cambria" w:hAnsi="Cambria"/>
          <w:sz w:val="24"/>
          <w:szCs w:val="24"/>
        </w:rPr>
        <w:t>.</w:t>
      </w:r>
    </w:p>
    <w:p w:rsidR="009B64D2" w:rsidRPr="006E2C4D" w:rsidRDefault="009B64D2" w:rsidP="00F31B5B">
      <w:pPr>
        <w:spacing w:line="276" w:lineRule="auto"/>
        <w:ind w:left="360"/>
        <w:rPr>
          <w:rFonts w:ascii="Cambria" w:hAnsi="Cambria"/>
          <w:sz w:val="24"/>
          <w:szCs w:val="24"/>
        </w:rPr>
      </w:pPr>
    </w:p>
    <w:p w:rsidR="009B64D2" w:rsidRPr="00DB2D40" w:rsidRDefault="009B64D2" w:rsidP="00F31B5B">
      <w:pPr>
        <w:numPr>
          <w:ilvl w:val="0"/>
          <w:numId w:val="2"/>
        </w:numPr>
        <w:spacing w:line="276" w:lineRule="auto"/>
        <w:rPr>
          <w:rFonts w:ascii="Cambria" w:hAnsi="Cambria"/>
          <w:sz w:val="24"/>
          <w:szCs w:val="24"/>
        </w:rPr>
      </w:pPr>
      <w:r w:rsidRPr="006E2C4D">
        <w:rPr>
          <w:rFonts w:ascii="Cambria" w:hAnsi="Cambria"/>
          <w:b/>
          <w:sz w:val="24"/>
          <w:szCs w:val="24"/>
        </w:rPr>
        <w:t>Strukturalizm i semiologia</w:t>
      </w:r>
    </w:p>
    <w:p w:rsidR="00DB2D40" w:rsidRPr="006E2C4D" w:rsidRDefault="00DB2D40" w:rsidP="00DB2D40">
      <w:pPr>
        <w:spacing w:line="276" w:lineRule="auto"/>
        <w:ind w:left="720"/>
        <w:rPr>
          <w:rFonts w:ascii="Cambria" w:hAnsi="Cambria"/>
          <w:sz w:val="24"/>
          <w:szCs w:val="24"/>
        </w:rPr>
      </w:pPr>
    </w:p>
    <w:p w:rsidR="009B64D2" w:rsidRPr="006E2C4D" w:rsidRDefault="009B64D2" w:rsidP="00F31B5B">
      <w:pPr>
        <w:spacing w:line="276" w:lineRule="auto"/>
        <w:ind w:left="360"/>
        <w:rPr>
          <w:rFonts w:ascii="Cambria" w:hAnsi="Cambria"/>
          <w:sz w:val="24"/>
          <w:szCs w:val="24"/>
        </w:rPr>
      </w:pPr>
      <w:proofErr w:type="spellStart"/>
      <w:r w:rsidRPr="006E2C4D">
        <w:rPr>
          <w:rFonts w:ascii="Cambria" w:hAnsi="Cambria"/>
          <w:sz w:val="24"/>
          <w:szCs w:val="24"/>
        </w:rPr>
        <w:t>Strinati</w:t>
      </w:r>
      <w:proofErr w:type="spellEnd"/>
      <w:r w:rsidRPr="006E2C4D">
        <w:rPr>
          <w:rFonts w:ascii="Cambria" w:hAnsi="Cambria"/>
          <w:sz w:val="24"/>
          <w:szCs w:val="24"/>
        </w:rPr>
        <w:t xml:space="preserve"> r. 3, s. 77-108 </w:t>
      </w:r>
    </w:p>
    <w:p w:rsidR="009B64D2" w:rsidRPr="006E2C4D" w:rsidRDefault="009B64D2" w:rsidP="00F31B5B">
      <w:pPr>
        <w:spacing w:line="276" w:lineRule="auto"/>
        <w:ind w:firstLine="360"/>
        <w:rPr>
          <w:rFonts w:ascii="Cambria" w:hAnsi="Cambria"/>
          <w:sz w:val="24"/>
          <w:szCs w:val="24"/>
        </w:rPr>
      </w:pPr>
      <w:r w:rsidRPr="006E2C4D">
        <w:rPr>
          <w:rFonts w:ascii="Cambria" w:hAnsi="Cambria"/>
          <w:sz w:val="24"/>
          <w:szCs w:val="24"/>
        </w:rPr>
        <w:t>Barthes, Mitologie (jedna opowieść do wyboru)</w:t>
      </w:r>
    </w:p>
    <w:p w:rsidR="009B64D2" w:rsidRPr="006E2C4D" w:rsidRDefault="009B64D2" w:rsidP="00F31B5B">
      <w:pPr>
        <w:spacing w:line="276" w:lineRule="auto"/>
        <w:ind w:left="360"/>
        <w:rPr>
          <w:rFonts w:ascii="Cambria" w:hAnsi="Cambria"/>
          <w:sz w:val="24"/>
          <w:szCs w:val="24"/>
        </w:rPr>
      </w:pPr>
      <w:r w:rsidRPr="006E2C4D">
        <w:rPr>
          <w:rFonts w:ascii="Cambria" w:hAnsi="Cambria"/>
          <w:sz w:val="24"/>
          <w:szCs w:val="24"/>
        </w:rPr>
        <w:t>ogłoszenie terminarza wystąpień oraz tekstów im towarzyszących</w:t>
      </w:r>
      <w:r w:rsidR="00F31B5B">
        <w:rPr>
          <w:rFonts w:ascii="Cambria" w:hAnsi="Cambria"/>
          <w:sz w:val="24"/>
          <w:szCs w:val="24"/>
        </w:rPr>
        <w:br/>
      </w:r>
    </w:p>
    <w:p w:rsidR="009B64D2" w:rsidRPr="006E2C4D" w:rsidRDefault="009B64D2" w:rsidP="00F31B5B">
      <w:pPr>
        <w:numPr>
          <w:ilvl w:val="0"/>
          <w:numId w:val="2"/>
        </w:numPr>
        <w:spacing w:line="276" w:lineRule="auto"/>
        <w:rPr>
          <w:rFonts w:ascii="Cambria" w:hAnsi="Cambria"/>
          <w:sz w:val="24"/>
          <w:szCs w:val="24"/>
        </w:rPr>
      </w:pPr>
      <w:r w:rsidRPr="006E2C4D">
        <w:rPr>
          <w:rFonts w:ascii="Cambria" w:hAnsi="Cambria"/>
          <w:sz w:val="24"/>
          <w:szCs w:val="24"/>
        </w:rPr>
        <w:lastRenderedPageBreak/>
        <w:t>Prezentacje + tekst</w:t>
      </w:r>
    </w:p>
    <w:p w:rsidR="009B64D2" w:rsidRPr="006E2C4D" w:rsidRDefault="009B64D2" w:rsidP="00F31B5B">
      <w:pPr>
        <w:numPr>
          <w:ilvl w:val="0"/>
          <w:numId w:val="2"/>
        </w:numPr>
        <w:spacing w:line="276" w:lineRule="auto"/>
        <w:rPr>
          <w:rFonts w:ascii="Cambria" w:hAnsi="Cambria"/>
          <w:sz w:val="24"/>
          <w:szCs w:val="24"/>
        </w:rPr>
      </w:pPr>
      <w:r w:rsidRPr="006E2C4D">
        <w:rPr>
          <w:rFonts w:ascii="Cambria" w:hAnsi="Cambria"/>
          <w:sz w:val="24"/>
          <w:szCs w:val="24"/>
        </w:rPr>
        <w:t>Prezentacje + tekst</w:t>
      </w:r>
    </w:p>
    <w:p w:rsidR="009B64D2" w:rsidRPr="006E2C4D" w:rsidRDefault="009B64D2" w:rsidP="00F31B5B">
      <w:pPr>
        <w:numPr>
          <w:ilvl w:val="0"/>
          <w:numId w:val="2"/>
        </w:numPr>
        <w:spacing w:line="276" w:lineRule="auto"/>
        <w:rPr>
          <w:rFonts w:ascii="Cambria" w:hAnsi="Cambria"/>
          <w:sz w:val="24"/>
          <w:szCs w:val="24"/>
        </w:rPr>
      </w:pPr>
      <w:r w:rsidRPr="006E2C4D">
        <w:rPr>
          <w:rFonts w:ascii="Cambria" w:hAnsi="Cambria"/>
          <w:sz w:val="24"/>
          <w:szCs w:val="24"/>
        </w:rPr>
        <w:t>Prezentacje + tekst</w:t>
      </w:r>
    </w:p>
    <w:p w:rsidR="009B64D2" w:rsidRPr="006E2C4D" w:rsidRDefault="009B64D2" w:rsidP="00F31B5B">
      <w:pPr>
        <w:numPr>
          <w:ilvl w:val="0"/>
          <w:numId w:val="2"/>
        </w:numPr>
        <w:spacing w:line="276" w:lineRule="auto"/>
        <w:rPr>
          <w:rFonts w:ascii="Cambria" w:hAnsi="Cambria"/>
          <w:sz w:val="24"/>
          <w:szCs w:val="24"/>
        </w:rPr>
      </w:pPr>
      <w:r w:rsidRPr="006E2C4D">
        <w:rPr>
          <w:rFonts w:ascii="Cambria" w:hAnsi="Cambria"/>
          <w:sz w:val="24"/>
          <w:szCs w:val="24"/>
        </w:rPr>
        <w:t>Prezentacje + tekst</w:t>
      </w:r>
    </w:p>
    <w:p w:rsidR="009B64D2" w:rsidRPr="006E2C4D" w:rsidRDefault="009B64D2" w:rsidP="00F31B5B">
      <w:pPr>
        <w:numPr>
          <w:ilvl w:val="0"/>
          <w:numId w:val="2"/>
        </w:numPr>
        <w:spacing w:line="276" w:lineRule="auto"/>
        <w:rPr>
          <w:rFonts w:ascii="Cambria" w:hAnsi="Cambria"/>
          <w:b/>
          <w:sz w:val="24"/>
          <w:szCs w:val="24"/>
        </w:rPr>
      </w:pPr>
      <w:r w:rsidRPr="006E2C4D">
        <w:rPr>
          <w:rFonts w:ascii="Cambria" w:hAnsi="Cambria"/>
          <w:b/>
          <w:sz w:val="24"/>
          <w:szCs w:val="24"/>
        </w:rPr>
        <w:t>Kolokwium</w:t>
      </w:r>
    </w:p>
    <w:p w:rsidR="009B64D2" w:rsidRPr="006E2C4D" w:rsidRDefault="009B64D2" w:rsidP="00F31B5B">
      <w:pPr>
        <w:numPr>
          <w:ilvl w:val="0"/>
          <w:numId w:val="2"/>
        </w:numPr>
        <w:spacing w:line="276" w:lineRule="auto"/>
        <w:rPr>
          <w:rFonts w:ascii="Cambria" w:hAnsi="Cambria"/>
          <w:sz w:val="24"/>
          <w:szCs w:val="24"/>
        </w:rPr>
      </w:pPr>
      <w:r w:rsidRPr="006E2C4D">
        <w:rPr>
          <w:rFonts w:ascii="Cambria" w:hAnsi="Cambria"/>
          <w:sz w:val="24"/>
          <w:szCs w:val="24"/>
        </w:rPr>
        <w:t>Wpisy i ewentualne odrabianie zaległości</w:t>
      </w:r>
    </w:p>
    <w:p w:rsidR="003B0415" w:rsidRPr="006E2C4D" w:rsidRDefault="003B0415" w:rsidP="003B0415">
      <w:pPr>
        <w:ind w:left="720"/>
        <w:rPr>
          <w:rFonts w:ascii="Cambria" w:hAnsi="Cambria"/>
          <w:sz w:val="24"/>
          <w:szCs w:val="24"/>
        </w:rPr>
      </w:pPr>
    </w:p>
    <w:p w:rsidR="006E2C4D" w:rsidRPr="00DB2D40" w:rsidRDefault="006E2C4D" w:rsidP="006E2C4D">
      <w:pPr>
        <w:pStyle w:val="Teksttreci1"/>
        <w:shd w:val="clear" w:color="auto" w:fill="auto"/>
        <w:spacing w:before="0" w:line="360" w:lineRule="auto"/>
        <w:ind w:left="20" w:firstLine="0"/>
        <w:jc w:val="center"/>
        <w:rPr>
          <w:rStyle w:val="Teksttreci0"/>
          <w:rFonts w:ascii="Cambria" w:hAnsi="Cambria" w:cs="Times New Roman"/>
          <w:b/>
          <w:color w:val="000000"/>
          <w:sz w:val="24"/>
          <w:szCs w:val="24"/>
          <w:u w:val="none"/>
        </w:rPr>
      </w:pPr>
      <w:r w:rsidRPr="00DB2D40">
        <w:rPr>
          <w:rStyle w:val="Teksttreci0"/>
          <w:rFonts w:ascii="Cambria" w:hAnsi="Cambria" w:cs="Times New Roman"/>
          <w:b/>
          <w:color w:val="000000"/>
          <w:sz w:val="24"/>
          <w:szCs w:val="24"/>
          <w:u w:val="none"/>
        </w:rPr>
        <w:t>Warunki zaliczenia</w:t>
      </w:r>
    </w:p>
    <w:p w:rsidR="006E2C4D" w:rsidRPr="006E2C4D" w:rsidRDefault="006E2C4D" w:rsidP="006E2C4D">
      <w:pPr>
        <w:pStyle w:val="Teksttreci1"/>
        <w:shd w:val="clear" w:color="auto" w:fill="auto"/>
        <w:spacing w:before="0" w:line="360" w:lineRule="auto"/>
        <w:ind w:left="20" w:firstLine="0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</w:p>
    <w:p w:rsidR="006E2C4D" w:rsidRPr="006E2C4D" w:rsidRDefault="006E2C4D" w:rsidP="00F31B5B">
      <w:pPr>
        <w:pStyle w:val="Teksttreci1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76" w:lineRule="auto"/>
        <w:ind w:left="720" w:right="20" w:hanging="360"/>
        <w:rPr>
          <w:rFonts w:ascii="Cambria" w:hAnsi="Cambria" w:cs="Times New Roman"/>
          <w:color w:val="000000"/>
          <w:sz w:val="24"/>
          <w:szCs w:val="24"/>
        </w:rPr>
      </w:pPr>
      <w:r w:rsidRPr="006E2C4D">
        <w:rPr>
          <w:rStyle w:val="Teksttreci"/>
          <w:rFonts w:ascii="Cambria" w:hAnsi="Cambria" w:cs="Times New Roman"/>
          <w:color w:val="000000"/>
          <w:sz w:val="24"/>
          <w:szCs w:val="24"/>
        </w:rPr>
        <w:t xml:space="preserve">dopuszczalne nieobecności nieusprawiedliwione - </w:t>
      </w:r>
      <w:r w:rsidRPr="006E2C4D">
        <w:rPr>
          <w:rStyle w:val="Teksttreci0"/>
          <w:rFonts w:ascii="Cambria" w:hAnsi="Cambria" w:cs="Times New Roman"/>
          <w:color w:val="000000"/>
          <w:sz w:val="24"/>
          <w:szCs w:val="24"/>
        </w:rPr>
        <w:t>dwie</w:t>
      </w:r>
      <w:r w:rsidRPr="006E2C4D">
        <w:rPr>
          <w:rStyle w:val="Teksttreci"/>
          <w:rFonts w:ascii="Cambria" w:hAnsi="Cambria" w:cs="Times New Roman"/>
          <w:color w:val="000000"/>
          <w:sz w:val="24"/>
          <w:szCs w:val="24"/>
        </w:rPr>
        <w:t xml:space="preserve"> (wliczając w to zajęcia organizacyjne)</w:t>
      </w:r>
    </w:p>
    <w:p w:rsidR="006E2C4D" w:rsidRPr="006E2C4D" w:rsidRDefault="006E2C4D" w:rsidP="00F31B5B">
      <w:pPr>
        <w:pStyle w:val="Teksttreci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6" w:lineRule="auto"/>
        <w:ind w:left="720" w:right="20" w:hanging="360"/>
        <w:rPr>
          <w:rFonts w:ascii="Cambria" w:hAnsi="Cambria" w:cs="Times New Roman"/>
          <w:color w:val="000000"/>
          <w:sz w:val="24"/>
          <w:szCs w:val="24"/>
        </w:rPr>
      </w:pPr>
      <w:r w:rsidRPr="006E2C4D">
        <w:rPr>
          <w:rStyle w:val="Teksttreci"/>
          <w:rFonts w:ascii="Cambria" w:hAnsi="Cambria" w:cs="Times New Roman"/>
          <w:color w:val="000000"/>
          <w:sz w:val="24"/>
          <w:szCs w:val="24"/>
        </w:rPr>
        <w:t>poza tymi dwiema nieobecnościami, student ma prawo do jeszcze jednej (ale usprawiedliwionej!), której nie musi w żaden sposób odrabiać.</w:t>
      </w:r>
    </w:p>
    <w:p w:rsidR="006E2C4D" w:rsidRPr="006E2C4D" w:rsidRDefault="006E2C4D" w:rsidP="00F31B5B">
      <w:pPr>
        <w:pStyle w:val="Teksttreci1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76" w:lineRule="auto"/>
        <w:ind w:left="720" w:right="20" w:hanging="360"/>
        <w:rPr>
          <w:rFonts w:ascii="Cambria" w:hAnsi="Cambria" w:cs="Times New Roman"/>
          <w:color w:val="000000"/>
          <w:sz w:val="24"/>
          <w:szCs w:val="24"/>
        </w:rPr>
      </w:pPr>
      <w:r w:rsidRPr="006E2C4D">
        <w:rPr>
          <w:rStyle w:val="Teksttreci"/>
          <w:rFonts w:ascii="Cambria" w:hAnsi="Cambria" w:cs="Times New Roman"/>
          <w:color w:val="000000"/>
          <w:sz w:val="24"/>
          <w:szCs w:val="24"/>
        </w:rPr>
        <w:t>każdą kolejną nieobecność student musi odrobić w formie zaliczenia (ustnego), na najbliższym dyżurze, tekstów, które były zadane na zajęcia, których dotyczy nieobecność oraz dostarczyć usprawiedliwienie.</w:t>
      </w:r>
    </w:p>
    <w:p w:rsidR="006E2C4D" w:rsidRPr="006E2C4D" w:rsidRDefault="006E2C4D" w:rsidP="00F31B5B">
      <w:pPr>
        <w:pStyle w:val="Teksttreci1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76" w:lineRule="auto"/>
        <w:ind w:left="720" w:hanging="360"/>
        <w:rPr>
          <w:rFonts w:ascii="Cambria" w:hAnsi="Cambria" w:cs="Times New Roman"/>
          <w:color w:val="000000"/>
          <w:sz w:val="24"/>
          <w:szCs w:val="24"/>
        </w:rPr>
      </w:pPr>
      <w:r w:rsidRPr="006E2C4D">
        <w:rPr>
          <w:rFonts w:ascii="Cambria" w:hAnsi="Cambria" w:cs="Times New Roman"/>
          <w:sz w:val="24"/>
          <w:szCs w:val="24"/>
        </w:rPr>
        <w:t xml:space="preserve">Podstawą do zaliczenia fakultetu są przygotowanie prezentacji oraz zaliczenie kolokwium. Kolokwium składać się będzie z  pytań testowych jednokrotnego wyboru oraz z 2 pytań otwartych i dotyczyć materiału z trzech pierwszych tekstów (zajęcia 2-4). Do zaliczenia konieczne jest uzyskanie ponad 50% z maksymalnej liczby punktów. Osoby, które nie przystąpią do kolokwium w wyznaczonym terminie i nie będą mogły usprawiedliwić nieobecności zwolnieniem lekarskim - mogą liczyć na ocenę </w:t>
      </w:r>
      <w:proofErr w:type="spellStart"/>
      <w:r w:rsidRPr="006E2C4D">
        <w:rPr>
          <w:rFonts w:ascii="Cambria" w:hAnsi="Cambria" w:cs="Times New Roman"/>
          <w:sz w:val="24"/>
          <w:szCs w:val="24"/>
        </w:rPr>
        <w:t>max</w:t>
      </w:r>
      <w:proofErr w:type="spellEnd"/>
      <w:r w:rsidRPr="006E2C4D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6E2C4D">
        <w:rPr>
          <w:rFonts w:ascii="Cambria" w:hAnsi="Cambria" w:cs="Times New Roman"/>
          <w:sz w:val="24"/>
          <w:szCs w:val="24"/>
        </w:rPr>
        <w:t>dst</w:t>
      </w:r>
      <w:proofErr w:type="spellEnd"/>
      <w:r w:rsidRPr="006E2C4D">
        <w:rPr>
          <w:rFonts w:ascii="Cambria" w:hAnsi="Cambria" w:cs="Times New Roman"/>
          <w:sz w:val="24"/>
          <w:szCs w:val="24"/>
        </w:rPr>
        <w:t>. Poprawa kolokwium odbywać się będzie w formie ustnej.</w:t>
      </w:r>
    </w:p>
    <w:p w:rsidR="006E2C4D" w:rsidRPr="006E2C4D" w:rsidRDefault="006E2C4D" w:rsidP="00F31B5B">
      <w:pPr>
        <w:pStyle w:val="Teksttreci1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76" w:lineRule="auto"/>
        <w:ind w:left="720" w:right="20" w:hanging="360"/>
        <w:rPr>
          <w:rFonts w:ascii="Cambria" w:hAnsi="Cambria" w:cs="Times New Roman"/>
          <w:color w:val="000000"/>
          <w:sz w:val="24"/>
          <w:szCs w:val="24"/>
        </w:rPr>
      </w:pPr>
      <w:r w:rsidRPr="006E2C4D">
        <w:rPr>
          <w:rStyle w:val="Teksttreci"/>
          <w:rFonts w:ascii="Cambria" w:hAnsi="Cambria" w:cs="Times New Roman"/>
          <w:color w:val="000000"/>
          <w:sz w:val="24"/>
          <w:szCs w:val="24"/>
        </w:rPr>
        <w:t xml:space="preserve">Kolokwium będzie można poprawiać (jeśli ktoś nie zda) </w:t>
      </w:r>
      <w:r w:rsidRPr="006E2C4D">
        <w:rPr>
          <w:rStyle w:val="Teksttreci0"/>
          <w:rFonts w:ascii="Cambria" w:hAnsi="Cambria" w:cs="Times New Roman"/>
          <w:color w:val="000000"/>
          <w:sz w:val="24"/>
          <w:szCs w:val="24"/>
        </w:rPr>
        <w:t>wyłącznie raz</w:t>
      </w:r>
      <w:r w:rsidRPr="006E2C4D">
        <w:rPr>
          <w:rStyle w:val="Teksttreci"/>
          <w:rFonts w:ascii="Cambria" w:hAnsi="Cambria" w:cs="Times New Roman"/>
          <w:color w:val="000000"/>
          <w:sz w:val="24"/>
          <w:szCs w:val="24"/>
        </w:rPr>
        <w:t xml:space="preserve">, w formie </w:t>
      </w:r>
      <w:r w:rsidRPr="006E2C4D">
        <w:rPr>
          <w:rStyle w:val="Teksttreci0"/>
          <w:rFonts w:ascii="Cambria" w:hAnsi="Cambria" w:cs="Times New Roman"/>
          <w:color w:val="000000"/>
          <w:sz w:val="24"/>
          <w:szCs w:val="24"/>
        </w:rPr>
        <w:t>wypowiedzi ustnej</w:t>
      </w:r>
      <w:r w:rsidRPr="006E2C4D">
        <w:rPr>
          <w:rStyle w:val="Teksttreci"/>
          <w:rFonts w:ascii="Cambria" w:hAnsi="Cambria" w:cs="Times New Roman"/>
          <w:color w:val="000000"/>
          <w:sz w:val="24"/>
          <w:szCs w:val="24"/>
        </w:rPr>
        <w:t>, na ostatnich zajęciach.</w:t>
      </w:r>
    </w:p>
    <w:p w:rsidR="006E2C4D" w:rsidRPr="006E2C4D" w:rsidRDefault="006E2C4D" w:rsidP="00F31B5B">
      <w:pPr>
        <w:pStyle w:val="Teksttreci1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76" w:lineRule="auto"/>
        <w:ind w:left="720" w:right="20" w:hanging="360"/>
        <w:rPr>
          <w:rFonts w:ascii="Cambria" w:hAnsi="Cambria" w:cs="Times New Roman"/>
          <w:color w:val="000000"/>
          <w:sz w:val="24"/>
          <w:szCs w:val="24"/>
        </w:rPr>
      </w:pPr>
      <w:r w:rsidRPr="006E2C4D">
        <w:rPr>
          <w:rStyle w:val="Teksttreci"/>
          <w:rFonts w:ascii="Cambria" w:hAnsi="Cambria" w:cs="Times New Roman"/>
          <w:color w:val="000000"/>
          <w:sz w:val="24"/>
          <w:szCs w:val="24"/>
        </w:rPr>
        <w:t>Nie zostawiam teczki z tekstami w żadnym punkcie ksero - poszukujecie tekstów na własną rękę. W razie kłopotów, proszę o kontakt.</w:t>
      </w:r>
    </w:p>
    <w:p w:rsidR="006E2C4D" w:rsidRPr="006E2C4D" w:rsidRDefault="006E2C4D" w:rsidP="00F31B5B">
      <w:pPr>
        <w:pStyle w:val="Teksttreci1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76" w:lineRule="auto"/>
        <w:ind w:left="720" w:right="20" w:hanging="360"/>
        <w:rPr>
          <w:rFonts w:ascii="Cambria" w:hAnsi="Cambria" w:cs="Times New Roman"/>
          <w:color w:val="000000"/>
          <w:sz w:val="24"/>
          <w:szCs w:val="24"/>
        </w:rPr>
      </w:pPr>
      <w:r w:rsidRPr="006E2C4D">
        <w:rPr>
          <w:rStyle w:val="Teksttreci"/>
          <w:rFonts w:ascii="Cambria" w:hAnsi="Cambria" w:cs="Times New Roman"/>
          <w:color w:val="000000"/>
          <w:sz w:val="24"/>
          <w:szCs w:val="24"/>
        </w:rPr>
        <w:t>Nie czytanie tekstów może skutkować wprowadzeniem wejściówek.</w:t>
      </w:r>
    </w:p>
    <w:p w:rsidR="006E2C4D" w:rsidRPr="006E2C4D" w:rsidRDefault="006E2C4D" w:rsidP="00474487">
      <w:pPr>
        <w:jc w:val="both"/>
        <w:rPr>
          <w:rFonts w:ascii="Cambria" w:hAnsi="Cambria"/>
          <w:b/>
          <w:sz w:val="24"/>
          <w:szCs w:val="24"/>
        </w:rPr>
      </w:pPr>
    </w:p>
    <w:p w:rsidR="006E2C4D" w:rsidRPr="00DB2D40" w:rsidRDefault="00474487" w:rsidP="00DB2D40">
      <w:pPr>
        <w:jc w:val="center"/>
        <w:rPr>
          <w:rFonts w:ascii="Cambria" w:hAnsi="Cambria"/>
          <w:b/>
          <w:sz w:val="24"/>
          <w:szCs w:val="24"/>
        </w:rPr>
      </w:pPr>
      <w:r w:rsidRPr="00DB2D40">
        <w:rPr>
          <w:rFonts w:ascii="Cambria" w:hAnsi="Cambria"/>
          <w:b/>
          <w:sz w:val="24"/>
          <w:szCs w:val="24"/>
        </w:rPr>
        <w:t>Ocena</w:t>
      </w:r>
      <w:r w:rsidR="006E2C4D" w:rsidRPr="00DB2D40">
        <w:rPr>
          <w:rFonts w:ascii="Cambria" w:hAnsi="Cambria"/>
          <w:b/>
          <w:sz w:val="24"/>
          <w:szCs w:val="24"/>
        </w:rPr>
        <w:t xml:space="preserve"> końcowa</w:t>
      </w:r>
    </w:p>
    <w:p w:rsidR="00474487" w:rsidRPr="006E2C4D" w:rsidRDefault="00474487" w:rsidP="00DB2D40">
      <w:pPr>
        <w:pStyle w:val="Akapitzlist"/>
        <w:numPr>
          <w:ilvl w:val="0"/>
          <w:numId w:val="1"/>
        </w:numPr>
        <w:spacing w:line="276" w:lineRule="auto"/>
        <w:ind w:left="3686" w:firstLine="0"/>
        <w:jc w:val="both"/>
        <w:rPr>
          <w:rFonts w:ascii="Cambria" w:hAnsi="Cambria"/>
          <w:sz w:val="24"/>
          <w:szCs w:val="24"/>
        </w:rPr>
      </w:pPr>
      <w:r w:rsidRPr="006E2C4D">
        <w:rPr>
          <w:rFonts w:ascii="Cambria" w:hAnsi="Cambria"/>
          <w:sz w:val="24"/>
          <w:szCs w:val="24"/>
        </w:rPr>
        <w:t>Aktywność</w:t>
      </w:r>
      <w:r w:rsidR="008E5D66" w:rsidRPr="006E2C4D">
        <w:rPr>
          <w:rFonts w:ascii="Cambria" w:hAnsi="Cambria"/>
          <w:sz w:val="24"/>
          <w:szCs w:val="24"/>
        </w:rPr>
        <w:t>: 20</w:t>
      </w:r>
      <w:r w:rsidRPr="006E2C4D">
        <w:rPr>
          <w:rFonts w:ascii="Cambria" w:hAnsi="Cambria"/>
          <w:sz w:val="24"/>
          <w:szCs w:val="24"/>
        </w:rPr>
        <w:t>%</w:t>
      </w:r>
    </w:p>
    <w:p w:rsidR="00474487" w:rsidRPr="006E2C4D" w:rsidRDefault="00474487" w:rsidP="00DB2D40">
      <w:pPr>
        <w:pStyle w:val="Akapitzlist"/>
        <w:numPr>
          <w:ilvl w:val="0"/>
          <w:numId w:val="1"/>
        </w:numPr>
        <w:spacing w:line="276" w:lineRule="auto"/>
        <w:ind w:left="3686" w:firstLine="0"/>
        <w:jc w:val="both"/>
        <w:rPr>
          <w:rFonts w:ascii="Cambria" w:hAnsi="Cambria"/>
          <w:sz w:val="24"/>
          <w:szCs w:val="24"/>
        </w:rPr>
      </w:pPr>
      <w:r w:rsidRPr="006E2C4D">
        <w:rPr>
          <w:rFonts w:ascii="Cambria" w:hAnsi="Cambria"/>
          <w:sz w:val="24"/>
          <w:szCs w:val="24"/>
        </w:rPr>
        <w:t>Prezentacja: 30%</w:t>
      </w:r>
    </w:p>
    <w:p w:rsidR="00474487" w:rsidRDefault="00474487" w:rsidP="00DB2D40">
      <w:pPr>
        <w:pStyle w:val="Akapitzlist"/>
        <w:numPr>
          <w:ilvl w:val="0"/>
          <w:numId w:val="1"/>
        </w:numPr>
        <w:spacing w:line="276" w:lineRule="auto"/>
        <w:ind w:left="3686" w:firstLine="0"/>
        <w:jc w:val="both"/>
        <w:rPr>
          <w:rFonts w:ascii="Cambria" w:hAnsi="Cambria"/>
          <w:sz w:val="24"/>
          <w:szCs w:val="24"/>
        </w:rPr>
      </w:pPr>
      <w:r w:rsidRPr="006E2C4D">
        <w:rPr>
          <w:rFonts w:ascii="Cambria" w:hAnsi="Cambria"/>
          <w:sz w:val="24"/>
          <w:szCs w:val="24"/>
        </w:rPr>
        <w:t>Kolokwium: 50%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eastAsia="Calibri" w:hAnsi="Cambria"/>
          <w:lang w:eastAsia="en-US"/>
        </w:rPr>
      </w:pP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eastAsia="Calibri" w:hAnsi="Cambria"/>
          <w:b/>
          <w:lang w:eastAsia="en-US"/>
        </w:rPr>
      </w:pPr>
      <w:r w:rsidRPr="006E2C4D">
        <w:rPr>
          <w:rFonts w:ascii="Cambria" w:eastAsia="Calibri" w:hAnsi="Cambria"/>
          <w:b/>
          <w:lang w:eastAsia="en-US"/>
        </w:rPr>
        <w:t xml:space="preserve">Przykładowe obszary </w:t>
      </w:r>
      <w:r w:rsidR="006E2C4D">
        <w:rPr>
          <w:rFonts w:ascii="Cambria" w:eastAsia="Calibri" w:hAnsi="Cambria"/>
          <w:b/>
          <w:lang w:eastAsia="en-US"/>
        </w:rPr>
        <w:t>badań</w:t>
      </w:r>
      <w:r w:rsidRPr="006E2C4D">
        <w:rPr>
          <w:rFonts w:ascii="Cambria" w:eastAsia="Calibri" w:hAnsi="Cambria"/>
          <w:b/>
          <w:lang w:eastAsia="en-US"/>
        </w:rPr>
        <w:t xml:space="preserve"> do wykorzystania w prezentacji: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eastAsia="Calibri" w:hAnsi="Cambria"/>
          <w:lang w:eastAsia="en-US"/>
        </w:rPr>
      </w:pPr>
    </w:p>
    <w:p w:rsidR="009B64D2" w:rsidRPr="006E2C4D" w:rsidRDefault="009B64D2" w:rsidP="006E2C4D">
      <w:pPr>
        <w:spacing w:after="12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6E2C4D">
        <w:rPr>
          <w:rFonts w:ascii="Cambria" w:eastAsia="Times New Roman" w:hAnsi="Cambria"/>
          <w:sz w:val="24"/>
          <w:szCs w:val="24"/>
          <w:lang w:eastAsia="pl-PL"/>
        </w:rPr>
        <w:t xml:space="preserve">1. </w:t>
      </w:r>
      <w:r w:rsidRPr="006E2C4D">
        <w:rPr>
          <w:rFonts w:ascii="Cambria" w:hAnsi="Cambria"/>
          <w:b/>
          <w:sz w:val="24"/>
          <w:szCs w:val="24"/>
        </w:rPr>
        <w:t>Muzyka</w:t>
      </w:r>
      <w:r w:rsidRPr="006E2C4D">
        <w:rPr>
          <w:rFonts w:ascii="Cambria" w:hAnsi="Cambria"/>
          <w:sz w:val="24"/>
          <w:szCs w:val="24"/>
        </w:rPr>
        <w:t xml:space="preserve">. Subkultury muzyczne; fenomen disco polo, Punk i DIY, Rap i kultura </w:t>
      </w:r>
      <w:proofErr w:type="spellStart"/>
      <w:r w:rsidRPr="006E2C4D">
        <w:rPr>
          <w:rFonts w:ascii="Cambria" w:hAnsi="Cambria"/>
          <w:sz w:val="24"/>
          <w:szCs w:val="24"/>
        </w:rPr>
        <w:t>Hip-Hop</w:t>
      </w:r>
      <w:proofErr w:type="spellEnd"/>
      <w:r w:rsidRPr="006E2C4D">
        <w:rPr>
          <w:rFonts w:ascii="Cambria" w:hAnsi="Cambria"/>
          <w:sz w:val="24"/>
          <w:szCs w:val="24"/>
        </w:rPr>
        <w:t xml:space="preserve">, </w:t>
      </w:r>
      <w:proofErr w:type="spellStart"/>
      <w:r w:rsidRPr="006E2C4D">
        <w:rPr>
          <w:rFonts w:ascii="Cambria" w:hAnsi="Cambria"/>
          <w:sz w:val="24"/>
          <w:szCs w:val="24"/>
        </w:rPr>
        <w:t>Grime</w:t>
      </w:r>
      <w:proofErr w:type="spellEnd"/>
      <w:r w:rsidRPr="006E2C4D">
        <w:rPr>
          <w:rFonts w:ascii="Cambria" w:hAnsi="Cambria"/>
          <w:sz w:val="24"/>
          <w:szCs w:val="24"/>
        </w:rPr>
        <w:t xml:space="preserve"> i </w:t>
      </w:r>
      <w:proofErr w:type="spellStart"/>
      <w:r w:rsidRPr="006E2C4D">
        <w:rPr>
          <w:rFonts w:ascii="Cambria" w:hAnsi="Cambria"/>
          <w:sz w:val="24"/>
          <w:szCs w:val="24"/>
        </w:rPr>
        <w:t>Brexit</w:t>
      </w:r>
      <w:proofErr w:type="spellEnd"/>
      <w:r w:rsidRPr="006E2C4D">
        <w:rPr>
          <w:rFonts w:ascii="Cambria" w:hAnsi="Cambria"/>
          <w:sz w:val="24"/>
          <w:szCs w:val="24"/>
        </w:rPr>
        <w:t xml:space="preserve">, Woodstock, </w:t>
      </w:r>
      <w:proofErr w:type="spellStart"/>
      <w:r w:rsidRPr="006E2C4D">
        <w:rPr>
          <w:rFonts w:ascii="Cambria" w:hAnsi="Cambria"/>
          <w:sz w:val="24"/>
          <w:szCs w:val="24"/>
        </w:rPr>
        <w:t>Rasta</w:t>
      </w:r>
      <w:proofErr w:type="spellEnd"/>
      <w:r w:rsidRPr="006E2C4D">
        <w:rPr>
          <w:rFonts w:ascii="Cambria" w:hAnsi="Cambria"/>
          <w:sz w:val="24"/>
          <w:szCs w:val="24"/>
        </w:rPr>
        <w:t xml:space="preserve"> i New </w:t>
      </w:r>
      <w:proofErr w:type="spellStart"/>
      <w:r w:rsidRPr="006E2C4D">
        <w:rPr>
          <w:rFonts w:ascii="Cambria" w:hAnsi="Cambria"/>
          <w:sz w:val="24"/>
          <w:szCs w:val="24"/>
        </w:rPr>
        <w:t>Age</w:t>
      </w:r>
      <w:proofErr w:type="spellEnd"/>
      <w:r w:rsidRPr="006E2C4D">
        <w:rPr>
          <w:rFonts w:ascii="Cambria" w:hAnsi="Cambria"/>
          <w:sz w:val="24"/>
          <w:szCs w:val="24"/>
        </w:rPr>
        <w:t>. Wizualna, performatywna i „</w:t>
      </w:r>
      <w:proofErr w:type="spellStart"/>
      <w:r w:rsidRPr="006E2C4D">
        <w:rPr>
          <w:rFonts w:ascii="Cambria" w:hAnsi="Cambria"/>
          <w:sz w:val="24"/>
          <w:szCs w:val="24"/>
        </w:rPr>
        <w:t>działalcza</w:t>
      </w:r>
      <w:proofErr w:type="spellEnd"/>
      <w:r w:rsidRPr="006E2C4D">
        <w:rPr>
          <w:rFonts w:ascii="Cambria" w:hAnsi="Cambria"/>
          <w:sz w:val="24"/>
          <w:szCs w:val="24"/>
        </w:rPr>
        <w:t xml:space="preserve">” strona muzyki – od palenia świętych ksiąg i napady z bronią po społeczne zaangażowanie i aktywizm.  </w:t>
      </w:r>
    </w:p>
    <w:p w:rsidR="009B64D2" w:rsidRPr="006E2C4D" w:rsidRDefault="009B64D2" w:rsidP="006E2C4D">
      <w:pPr>
        <w:spacing w:after="12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6E2C4D">
        <w:rPr>
          <w:rFonts w:ascii="Cambria" w:eastAsia="Times New Roman" w:hAnsi="Cambria"/>
          <w:sz w:val="24"/>
          <w:szCs w:val="24"/>
          <w:lang w:eastAsia="pl-PL"/>
        </w:rPr>
        <w:lastRenderedPageBreak/>
        <w:t xml:space="preserve">2. </w:t>
      </w:r>
      <w:r w:rsidRPr="006E2C4D">
        <w:rPr>
          <w:rFonts w:ascii="Cambria" w:eastAsia="Times New Roman" w:hAnsi="Cambria"/>
          <w:b/>
          <w:sz w:val="24"/>
          <w:szCs w:val="24"/>
          <w:lang w:eastAsia="pl-PL"/>
        </w:rPr>
        <w:t>Kultura materialna</w:t>
      </w:r>
      <w:r w:rsidRPr="006E2C4D">
        <w:rPr>
          <w:rFonts w:ascii="Cambria" w:eastAsia="Times New Roman" w:hAnsi="Cambria"/>
          <w:sz w:val="24"/>
          <w:szCs w:val="24"/>
          <w:lang w:eastAsia="pl-PL"/>
        </w:rPr>
        <w:t xml:space="preserve">, przedmioty w życiu codziennym – telefon komórkowy, </w:t>
      </w:r>
      <w:proofErr w:type="spellStart"/>
      <w:r w:rsidRPr="006E2C4D">
        <w:rPr>
          <w:rFonts w:ascii="Cambria" w:eastAsia="Times New Roman" w:hAnsi="Cambria"/>
          <w:sz w:val="24"/>
          <w:szCs w:val="24"/>
          <w:lang w:eastAsia="pl-PL"/>
        </w:rPr>
        <w:t>iPod</w:t>
      </w:r>
      <w:proofErr w:type="spellEnd"/>
      <w:r w:rsidRPr="006E2C4D">
        <w:rPr>
          <w:rFonts w:ascii="Cambria" w:eastAsia="Times New Roman" w:hAnsi="Cambria"/>
          <w:sz w:val="24"/>
          <w:szCs w:val="24"/>
          <w:lang w:eastAsia="pl-PL"/>
        </w:rPr>
        <w:t xml:space="preserve">, dezodorant, buty, samochód, </w:t>
      </w:r>
      <w:proofErr w:type="spellStart"/>
      <w:r w:rsidRPr="006E2C4D">
        <w:rPr>
          <w:rFonts w:ascii="Cambria" w:eastAsia="Times New Roman" w:hAnsi="Cambria"/>
          <w:sz w:val="24"/>
          <w:szCs w:val="24"/>
          <w:lang w:eastAsia="pl-PL"/>
        </w:rPr>
        <w:t>GoPro</w:t>
      </w:r>
      <w:proofErr w:type="spellEnd"/>
      <w:r w:rsidRPr="006E2C4D">
        <w:rPr>
          <w:rFonts w:ascii="Cambria" w:eastAsia="Times New Roman" w:hAnsi="Cambria"/>
          <w:sz w:val="24"/>
          <w:szCs w:val="24"/>
          <w:lang w:eastAsia="pl-PL"/>
        </w:rPr>
        <w:t xml:space="preserve">, technologie </w:t>
      </w:r>
      <w:proofErr w:type="spellStart"/>
      <w:r w:rsidRPr="006E2C4D">
        <w:rPr>
          <w:rFonts w:ascii="Cambria" w:eastAsia="Times New Roman" w:hAnsi="Cambria"/>
          <w:sz w:val="24"/>
          <w:szCs w:val="24"/>
          <w:lang w:eastAsia="pl-PL"/>
        </w:rPr>
        <w:t>self</w:t>
      </w:r>
      <w:proofErr w:type="spellEnd"/>
      <w:r w:rsidRPr="006E2C4D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6E2C4D">
        <w:rPr>
          <w:rFonts w:ascii="Cambria" w:eastAsia="Times New Roman" w:hAnsi="Cambria"/>
          <w:sz w:val="24"/>
          <w:szCs w:val="24"/>
          <w:lang w:eastAsia="pl-PL"/>
        </w:rPr>
        <w:t>itd</w:t>
      </w:r>
      <w:proofErr w:type="spellEnd"/>
      <w:r w:rsidRPr="006E2C4D">
        <w:rPr>
          <w:rFonts w:ascii="Cambria" w:eastAsia="Times New Roman" w:hAnsi="Cambria"/>
          <w:sz w:val="24"/>
          <w:szCs w:val="24"/>
          <w:lang w:eastAsia="pl-PL"/>
        </w:rPr>
        <w:t xml:space="preserve">, design, przestrzeń domowa, architektura, </w:t>
      </w:r>
      <w:proofErr w:type="spellStart"/>
      <w:r w:rsidRPr="006E2C4D">
        <w:rPr>
          <w:rFonts w:ascii="Cambria" w:eastAsia="Times New Roman" w:hAnsi="Cambria"/>
          <w:sz w:val="24"/>
          <w:szCs w:val="24"/>
          <w:lang w:eastAsia="pl-PL"/>
        </w:rPr>
        <w:t>grafitti</w:t>
      </w:r>
      <w:proofErr w:type="spellEnd"/>
      <w:r w:rsidRPr="006E2C4D">
        <w:rPr>
          <w:rFonts w:ascii="Cambria" w:eastAsia="Times New Roman" w:hAnsi="Cambria"/>
          <w:sz w:val="24"/>
          <w:szCs w:val="24"/>
          <w:lang w:eastAsia="pl-PL"/>
        </w:rPr>
        <w:t xml:space="preserve">, spór o krzyż/pomniki, śmieci i </w:t>
      </w:r>
      <w:proofErr w:type="spellStart"/>
      <w:r w:rsidRPr="006E2C4D">
        <w:rPr>
          <w:rFonts w:ascii="Cambria" w:eastAsia="Times New Roman" w:hAnsi="Cambria"/>
          <w:sz w:val="24"/>
          <w:szCs w:val="24"/>
          <w:lang w:eastAsia="pl-PL"/>
        </w:rPr>
        <w:t>upcykling</w:t>
      </w:r>
      <w:proofErr w:type="spellEnd"/>
      <w:r w:rsidRPr="006E2C4D">
        <w:rPr>
          <w:rFonts w:ascii="Cambria" w:eastAsia="Times New Roman" w:hAnsi="Cambria"/>
          <w:sz w:val="24"/>
          <w:szCs w:val="24"/>
          <w:lang w:eastAsia="pl-PL"/>
        </w:rPr>
        <w:t>; moda.</w:t>
      </w:r>
    </w:p>
    <w:p w:rsidR="009B64D2" w:rsidRPr="006E2C4D" w:rsidRDefault="009B64D2" w:rsidP="006E2C4D">
      <w:pPr>
        <w:spacing w:after="12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6E2C4D">
        <w:rPr>
          <w:rFonts w:ascii="Cambria" w:eastAsia="Times New Roman" w:hAnsi="Cambria"/>
          <w:sz w:val="24"/>
          <w:szCs w:val="24"/>
          <w:lang w:eastAsia="pl-PL"/>
        </w:rPr>
        <w:t xml:space="preserve">3. </w:t>
      </w:r>
      <w:r w:rsidRPr="006E2C4D">
        <w:rPr>
          <w:rFonts w:ascii="Cambria" w:eastAsia="Times New Roman" w:hAnsi="Cambria"/>
          <w:b/>
          <w:sz w:val="24"/>
          <w:szCs w:val="24"/>
          <w:lang w:eastAsia="pl-PL"/>
        </w:rPr>
        <w:t>Codzienność, konsumpcja</w:t>
      </w:r>
      <w:r w:rsidRPr="006E2C4D">
        <w:rPr>
          <w:rFonts w:ascii="Cambria" w:eastAsia="Times New Roman" w:hAnsi="Cambria"/>
          <w:sz w:val="24"/>
          <w:szCs w:val="24"/>
          <w:lang w:eastAsia="pl-PL"/>
        </w:rPr>
        <w:t xml:space="preserve"> i biesiadowanie: </w:t>
      </w:r>
      <w:proofErr w:type="spellStart"/>
      <w:r w:rsidRPr="006E2C4D">
        <w:rPr>
          <w:rFonts w:ascii="Cambria" w:hAnsi="Cambria"/>
          <w:sz w:val="24"/>
          <w:szCs w:val="24"/>
        </w:rPr>
        <w:t>Makdonaldyzacja</w:t>
      </w:r>
      <w:proofErr w:type="spellEnd"/>
      <w:r w:rsidRPr="006E2C4D">
        <w:rPr>
          <w:rFonts w:ascii="Cambria" w:hAnsi="Cambria"/>
          <w:sz w:val="24"/>
          <w:szCs w:val="24"/>
        </w:rPr>
        <w:t xml:space="preserve"> a społeczny bunt w ruchach „no logo”, „</w:t>
      </w:r>
      <w:proofErr w:type="spellStart"/>
      <w:r w:rsidRPr="006E2C4D">
        <w:rPr>
          <w:rFonts w:ascii="Cambria" w:hAnsi="Cambria"/>
          <w:sz w:val="24"/>
          <w:szCs w:val="24"/>
        </w:rPr>
        <w:t>jamming</w:t>
      </w:r>
      <w:proofErr w:type="spellEnd"/>
      <w:r w:rsidRPr="006E2C4D">
        <w:rPr>
          <w:rFonts w:ascii="Cambria" w:hAnsi="Cambria"/>
          <w:sz w:val="24"/>
          <w:szCs w:val="24"/>
        </w:rPr>
        <w:t xml:space="preserve">”, „slow </w:t>
      </w:r>
      <w:proofErr w:type="spellStart"/>
      <w:r w:rsidRPr="006E2C4D">
        <w:rPr>
          <w:rFonts w:ascii="Cambria" w:hAnsi="Cambria"/>
          <w:sz w:val="24"/>
          <w:szCs w:val="24"/>
        </w:rPr>
        <w:t>food</w:t>
      </w:r>
      <w:proofErr w:type="spellEnd"/>
      <w:r w:rsidRPr="006E2C4D">
        <w:rPr>
          <w:rFonts w:ascii="Cambria" w:hAnsi="Cambria"/>
          <w:sz w:val="24"/>
          <w:szCs w:val="24"/>
        </w:rPr>
        <w:t>”, „</w:t>
      </w:r>
      <w:proofErr w:type="spellStart"/>
      <w:r w:rsidRPr="006E2C4D">
        <w:rPr>
          <w:rFonts w:ascii="Cambria" w:hAnsi="Cambria"/>
          <w:sz w:val="24"/>
          <w:szCs w:val="24"/>
        </w:rPr>
        <w:t>bio</w:t>
      </w:r>
      <w:proofErr w:type="spellEnd"/>
      <w:r w:rsidRPr="006E2C4D">
        <w:rPr>
          <w:rFonts w:ascii="Cambria" w:hAnsi="Cambria"/>
          <w:sz w:val="24"/>
          <w:szCs w:val="24"/>
        </w:rPr>
        <w:t>”. Wegetarianizm, kanibalizm i spory o mięso. Ucztowanie, palenie, narkotyki, biby i chlanie.</w:t>
      </w:r>
    </w:p>
    <w:p w:rsidR="009B64D2" w:rsidRPr="006E2C4D" w:rsidRDefault="009B64D2" w:rsidP="006E2C4D">
      <w:pPr>
        <w:pStyle w:val="NormalnyWeb"/>
        <w:spacing w:before="0" w:beforeAutospacing="0" w:after="120" w:afterAutospacing="0" w:line="360" w:lineRule="auto"/>
        <w:jc w:val="both"/>
        <w:rPr>
          <w:rFonts w:ascii="Cambria" w:hAnsi="Cambria"/>
        </w:rPr>
      </w:pPr>
      <w:r w:rsidRPr="006E2C4D">
        <w:rPr>
          <w:rFonts w:ascii="Cambria" w:hAnsi="Cambria"/>
        </w:rPr>
        <w:t xml:space="preserve">4. </w:t>
      </w:r>
      <w:proofErr w:type="spellStart"/>
      <w:r w:rsidRPr="006E2C4D">
        <w:rPr>
          <w:rFonts w:ascii="Cambria" w:hAnsi="Cambria"/>
          <w:b/>
        </w:rPr>
        <w:t>Serializacja</w:t>
      </w:r>
      <w:proofErr w:type="spellEnd"/>
      <w:r w:rsidRPr="006E2C4D">
        <w:rPr>
          <w:rFonts w:ascii="Cambria" w:hAnsi="Cambria"/>
        </w:rPr>
        <w:t xml:space="preserve"> i seryjność jako cechy kultury popularnej. </w:t>
      </w:r>
      <w:proofErr w:type="spellStart"/>
      <w:r w:rsidRPr="006E2C4D">
        <w:rPr>
          <w:rFonts w:ascii="Cambria" w:hAnsi="Cambria"/>
        </w:rPr>
        <w:t>Sequel</w:t>
      </w:r>
      <w:proofErr w:type="spellEnd"/>
      <w:r w:rsidRPr="006E2C4D">
        <w:rPr>
          <w:rFonts w:ascii="Cambria" w:hAnsi="Cambria"/>
        </w:rPr>
        <w:t xml:space="preserve"> i </w:t>
      </w:r>
      <w:proofErr w:type="spellStart"/>
      <w:r w:rsidRPr="006E2C4D">
        <w:rPr>
          <w:rFonts w:ascii="Cambria" w:hAnsi="Cambria"/>
        </w:rPr>
        <w:t>remake</w:t>
      </w:r>
      <w:proofErr w:type="spellEnd"/>
      <w:r w:rsidRPr="006E2C4D">
        <w:rPr>
          <w:rFonts w:ascii="Cambria" w:hAnsi="Cambria"/>
        </w:rPr>
        <w:t xml:space="preserve">. Serial – opera mydlana – telenowela. Seriale telewizyjne w epoce konwergencji mediów. Seriale a poczucie wspólnotowości. Seriale jako źródło wiedzy. Amerykańskie seriale. Dokumenty i paradokumenty. Reality show. </w:t>
      </w:r>
    </w:p>
    <w:p w:rsidR="009B64D2" w:rsidRPr="006E2C4D" w:rsidRDefault="009B64D2" w:rsidP="006E2C4D">
      <w:pPr>
        <w:pStyle w:val="NormalnyWeb"/>
        <w:spacing w:before="0" w:beforeAutospacing="0" w:after="120" w:afterAutospacing="0" w:line="360" w:lineRule="auto"/>
        <w:jc w:val="both"/>
        <w:rPr>
          <w:rFonts w:ascii="Cambria" w:hAnsi="Cambria"/>
        </w:rPr>
      </w:pPr>
      <w:r w:rsidRPr="006E2C4D">
        <w:rPr>
          <w:rFonts w:ascii="Cambria" w:hAnsi="Cambria"/>
        </w:rPr>
        <w:t xml:space="preserve">5. </w:t>
      </w:r>
      <w:r w:rsidRPr="006E2C4D">
        <w:rPr>
          <w:rFonts w:ascii="Cambria" w:hAnsi="Cambria"/>
          <w:b/>
        </w:rPr>
        <w:t xml:space="preserve">Literatura </w:t>
      </w:r>
      <w:r w:rsidRPr="006E2C4D">
        <w:rPr>
          <w:rFonts w:ascii="Cambria" w:hAnsi="Cambria"/>
        </w:rPr>
        <w:t xml:space="preserve">popularna – </w:t>
      </w:r>
      <w:proofErr w:type="spellStart"/>
      <w:r w:rsidRPr="006E2C4D">
        <w:rPr>
          <w:rFonts w:ascii="Cambria" w:hAnsi="Cambria"/>
        </w:rPr>
        <w:t>Harlequine</w:t>
      </w:r>
      <w:proofErr w:type="spellEnd"/>
      <w:r w:rsidRPr="006E2C4D">
        <w:rPr>
          <w:rFonts w:ascii="Cambria" w:hAnsi="Cambria"/>
        </w:rPr>
        <w:t xml:space="preserve"> – analiza cech literatury kobiecej; James Bond – analiza struktury narracyjnej powieści </w:t>
      </w:r>
      <w:proofErr w:type="spellStart"/>
      <w:r w:rsidRPr="006E2C4D">
        <w:rPr>
          <w:rFonts w:ascii="Cambria" w:hAnsi="Cambria"/>
        </w:rPr>
        <w:t>I.Fleminga</w:t>
      </w:r>
      <w:proofErr w:type="spellEnd"/>
      <w:r w:rsidRPr="006E2C4D">
        <w:rPr>
          <w:rFonts w:ascii="Cambria" w:hAnsi="Cambria"/>
        </w:rPr>
        <w:t xml:space="preserve">, Współczesny kryminał i jego funkcjonowanie w popkulturze. Fenomen popularności powieści J. K. </w:t>
      </w:r>
      <w:proofErr w:type="spellStart"/>
      <w:r w:rsidRPr="006E2C4D">
        <w:rPr>
          <w:rFonts w:ascii="Cambria" w:hAnsi="Cambria"/>
        </w:rPr>
        <w:t>Rowling</w:t>
      </w:r>
      <w:proofErr w:type="spellEnd"/>
      <w:r w:rsidRPr="006E2C4D">
        <w:rPr>
          <w:rFonts w:ascii="Cambria" w:hAnsi="Cambria"/>
        </w:rPr>
        <w:t xml:space="preserve">, P. </w:t>
      </w:r>
      <w:proofErr w:type="spellStart"/>
      <w:r w:rsidRPr="006E2C4D">
        <w:rPr>
          <w:rFonts w:ascii="Cambria" w:hAnsi="Cambria"/>
        </w:rPr>
        <w:t>Coelho</w:t>
      </w:r>
      <w:proofErr w:type="spellEnd"/>
      <w:r w:rsidRPr="006E2C4D">
        <w:rPr>
          <w:rFonts w:ascii="Cambria" w:hAnsi="Cambria"/>
        </w:rPr>
        <w:t xml:space="preserve">, D. Browna, J. Chmielewskiej. Komiks w kulturze popularnej od Batmana po </w:t>
      </w:r>
      <w:proofErr w:type="spellStart"/>
      <w:r w:rsidRPr="006E2C4D">
        <w:rPr>
          <w:rFonts w:ascii="Cambria" w:hAnsi="Cambria"/>
        </w:rPr>
        <w:t>Mausa</w:t>
      </w:r>
      <w:proofErr w:type="spellEnd"/>
      <w:r w:rsidRPr="006E2C4D">
        <w:rPr>
          <w:rFonts w:ascii="Cambria" w:hAnsi="Cambria"/>
        </w:rPr>
        <w:t xml:space="preserve">. </w:t>
      </w:r>
    </w:p>
    <w:p w:rsidR="009B64D2" w:rsidRPr="006E2C4D" w:rsidRDefault="009B64D2" w:rsidP="006E2C4D">
      <w:pPr>
        <w:pStyle w:val="NormalnyWeb"/>
        <w:spacing w:before="0" w:beforeAutospacing="0" w:after="120" w:afterAutospacing="0" w:line="360" w:lineRule="auto"/>
        <w:jc w:val="both"/>
        <w:rPr>
          <w:rFonts w:ascii="Cambria" w:hAnsi="Cambria"/>
        </w:rPr>
      </w:pPr>
      <w:r w:rsidRPr="006E2C4D">
        <w:rPr>
          <w:rFonts w:ascii="Cambria" w:hAnsi="Cambria"/>
        </w:rPr>
        <w:t xml:space="preserve">6. </w:t>
      </w:r>
      <w:r w:rsidRPr="006E2C4D">
        <w:rPr>
          <w:rFonts w:ascii="Cambria" w:hAnsi="Cambria"/>
          <w:b/>
        </w:rPr>
        <w:t>Religia</w:t>
      </w:r>
      <w:r w:rsidRPr="006E2C4D">
        <w:rPr>
          <w:rFonts w:ascii="Cambria" w:hAnsi="Cambria"/>
        </w:rPr>
        <w:t xml:space="preserve"> a popkultura. Pomiędzy religijnością a duchowością. „Niski” New </w:t>
      </w:r>
      <w:proofErr w:type="spellStart"/>
      <w:r w:rsidRPr="006E2C4D">
        <w:rPr>
          <w:rFonts w:ascii="Cambria" w:hAnsi="Cambria"/>
        </w:rPr>
        <w:t>Age</w:t>
      </w:r>
      <w:proofErr w:type="spellEnd"/>
      <w:r w:rsidRPr="006E2C4D">
        <w:rPr>
          <w:rFonts w:ascii="Cambria" w:hAnsi="Cambria"/>
        </w:rPr>
        <w:t xml:space="preserve"> i nowa duchowość. Relacje między religią a popkulturą. Czy kultura popularna może stworzyć nową religię? Wątki religijne w popkulturze wizualnej. Modele duchowości współczesnego człowieka i ich przejawy w popkulturze.</w:t>
      </w:r>
    </w:p>
    <w:p w:rsidR="009B64D2" w:rsidRPr="006E2C4D" w:rsidRDefault="009B64D2" w:rsidP="006E2C4D">
      <w:pPr>
        <w:pStyle w:val="NormalnyWeb"/>
        <w:spacing w:before="0" w:beforeAutospacing="0" w:after="120" w:afterAutospacing="0" w:line="360" w:lineRule="auto"/>
        <w:jc w:val="both"/>
        <w:rPr>
          <w:rFonts w:ascii="Cambria" w:hAnsi="Cambria"/>
        </w:rPr>
      </w:pPr>
      <w:r w:rsidRPr="006E2C4D">
        <w:rPr>
          <w:rFonts w:ascii="Cambria" w:hAnsi="Cambria"/>
        </w:rPr>
        <w:t xml:space="preserve">7. Kultura popularna a </w:t>
      </w:r>
      <w:r w:rsidRPr="006E2C4D">
        <w:rPr>
          <w:rFonts w:ascii="Cambria" w:hAnsi="Cambria"/>
          <w:b/>
        </w:rPr>
        <w:t>tożsamość narodowa i etniczna</w:t>
      </w:r>
      <w:r w:rsidRPr="006E2C4D">
        <w:rPr>
          <w:rFonts w:ascii="Cambria" w:hAnsi="Cambria"/>
        </w:rPr>
        <w:t xml:space="preserve">. Rasizm a kultura popularna. Naród i ideologie nacjonalistyczne w popkulturze. Tradycja i polska historia (także PRL) a popkultura. Rytuały narodowe w kulturze popularnej. Inscenizacje narodu. Rasizm a niektóre subkultury młodzieżowe. Antyrasistowskie zaangażowanie w kulturze popularnej. </w:t>
      </w:r>
      <w:proofErr w:type="spellStart"/>
      <w:r w:rsidRPr="006E2C4D">
        <w:rPr>
          <w:rFonts w:ascii="Cambria" w:hAnsi="Cambria"/>
        </w:rPr>
        <w:t>T-shirt</w:t>
      </w:r>
      <w:proofErr w:type="spellEnd"/>
      <w:r w:rsidRPr="006E2C4D">
        <w:rPr>
          <w:rFonts w:ascii="Cambria" w:hAnsi="Cambria"/>
        </w:rPr>
        <w:t xml:space="preserve"> i tatuaż jako obszar walki ideologicznej. </w:t>
      </w:r>
    </w:p>
    <w:p w:rsidR="009B64D2" w:rsidRPr="006E2C4D" w:rsidRDefault="009B64D2" w:rsidP="006E2C4D">
      <w:pPr>
        <w:pStyle w:val="NormalnyWeb"/>
        <w:spacing w:before="0" w:beforeAutospacing="0" w:after="120" w:afterAutospacing="0" w:line="360" w:lineRule="auto"/>
        <w:jc w:val="both"/>
        <w:rPr>
          <w:rFonts w:ascii="Cambria" w:hAnsi="Cambria"/>
        </w:rPr>
      </w:pPr>
      <w:r w:rsidRPr="006E2C4D">
        <w:rPr>
          <w:rFonts w:ascii="Cambria" w:hAnsi="Cambria"/>
        </w:rPr>
        <w:t xml:space="preserve">8. </w:t>
      </w:r>
      <w:proofErr w:type="spellStart"/>
      <w:r w:rsidRPr="006E2C4D">
        <w:rPr>
          <w:rFonts w:ascii="Cambria" w:hAnsi="Cambria"/>
          <w:b/>
        </w:rPr>
        <w:t>Popkomunizm</w:t>
      </w:r>
      <w:proofErr w:type="spellEnd"/>
      <w:r w:rsidRPr="006E2C4D">
        <w:rPr>
          <w:rFonts w:ascii="Cambria" w:hAnsi="Cambria"/>
        </w:rPr>
        <w:t xml:space="preserve">. Kultura masowa w państwach totalitarnych i autorytarnych. Doświadczenie komunizmu i okresu PRL-u w polskiej popkulturze. Ludyczny i nostalgiczny wymiar kultury PRL-u. Kultura repetycji i redefinicji. Gadżety popkultury. </w:t>
      </w:r>
    </w:p>
    <w:p w:rsidR="009B64D2" w:rsidRPr="006E2C4D" w:rsidRDefault="009B64D2" w:rsidP="006E2C4D">
      <w:pPr>
        <w:pStyle w:val="NormalnyWeb"/>
        <w:spacing w:before="0" w:beforeAutospacing="0" w:after="120" w:afterAutospacing="0" w:line="360" w:lineRule="auto"/>
        <w:jc w:val="both"/>
        <w:rPr>
          <w:rFonts w:ascii="Cambria" w:hAnsi="Cambria"/>
        </w:rPr>
      </w:pPr>
      <w:r w:rsidRPr="006E2C4D">
        <w:rPr>
          <w:rFonts w:ascii="Cambria" w:hAnsi="Cambria"/>
        </w:rPr>
        <w:t xml:space="preserve">9. </w:t>
      </w:r>
      <w:r w:rsidRPr="006E2C4D">
        <w:rPr>
          <w:rFonts w:ascii="Cambria" w:hAnsi="Cambria"/>
          <w:b/>
        </w:rPr>
        <w:t>Zabawki</w:t>
      </w:r>
      <w:r w:rsidRPr="006E2C4D">
        <w:rPr>
          <w:rFonts w:ascii="Cambria" w:hAnsi="Cambria"/>
        </w:rPr>
        <w:t xml:space="preserve">. Od </w:t>
      </w:r>
      <w:proofErr w:type="spellStart"/>
      <w:r w:rsidRPr="006E2C4D">
        <w:rPr>
          <w:rFonts w:ascii="Cambria" w:hAnsi="Cambria"/>
        </w:rPr>
        <w:t>LEGOlandu</w:t>
      </w:r>
      <w:proofErr w:type="spellEnd"/>
      <w:r w:rsidRPr="006E2C4D">
        <w:rPr>
          <w:rFonts w:ascii="Cambria" w:hAnsi="Cambria"/>
        </w:rPr>
        <w:t xml:space="preserve"> po obóz koncentracyjny; Barbie; historia pewnej lalki, która stała się artefaktem kulturowym;.</w:t>
      </w:r>
    </w:p>
    <w:p w:rsidR="009B64D2" w:rsidRPr="006E2C4D" w:rsidRDefault="009B64D2" w:rsidP="006E2C4D">
      <w:pPr>
        <w:pStyle w:val="NormalnyWeb"/>
        <w:spacing w:before="0" w:beforeAutospacing="0" w:after="120" w:afterAutospacing="0" w:line="360" w:lineRule="auto"/>
        <w:jc w:val="both"/>
        <w:rPr>
          <w:rFonts w:ascii="Cambria" w:hAnsi="Cambria"/>
        </w:rPr>
      </w:pPr>
      <w:r w:rsidRPr="006E2C4D">
        <w:rPr>
          <w:rFonts w:ascii="Cambria" w:hAnsi="Cambria"/>
        </w:rPr>
        <w:t xml:space="preserve">10. </w:t>
      </w:r>
      <w:r w:rsidRPr="006E2C4D">
        <w:rPr>
          <w:rFonts w:ascii="Cambria" w:hAnsi="Cambria"/>
          <w:b/>
        </w:rPr>
        <w:t xml:space="preserve">Kicz i </w:t>
      </w:r>
      <w:proofErr w:type="spellStart"/>
      <w:r w:rsidRPr="006E2C4D">
        <w:rPr>
          <w:rFonts w:ascii="Cambria" w:hAnsi="Cambria"/>
          <w:b/>
        </w:rPr>
        <w:t>kamp</w:t>
      </w:r>
      <w:proofErr w:type="spellEnd"/>
      <w:r w:rsidRPr="006E2C4D">
        <w:rPr>
          <w:rFonts w:ascii="Cambria" w:hAnsi="Cambria"/>
        </w:rPr>
        <w:t xml:space="preserve">. Definicje kiczu. Kicz jako problem antropologiczny. Kicz jako źródło radości. Kicz a sztuka. Kicz w sferze religijnej. Kicz a </w:t>
      </w:r>
      <w:proofErr w:type="spellStart"/>
      <w:r w:rsidRPr="006E2C4D">
        <w:rPr>
          <w:rFonts w:ascii="Cambria" w:hAnsi="Cambria"/>
        </w:rPr>
        <w:t>kamp</w:t>
      </w:r>
      <w:proofErr w:type="spellEnd"/>
      <w:r w:rsidRPr="006E2C4D">
        <w:rPr>
          <w:rFonts w:ascii="Cambria" w:hAnsi="Cambria"/>
        </w:rPr>
        <w:t xml:space="preserve"> – cechy wspólne, różnice. Przejawy </w:t>
      </w:r>
      <w:proofErr w:type="spellStart"/>
      <w:r w:rsidRPr="006E2C4D">
        <w:rPr>
          <w:rFonts w:ascii="Cambria" w:hAnsi="Cambria"/>
        </w:rPr>
        <w:t>kampu</w:t>
      </w:r>
      <w:proofErr w:type="spellEnd"/>
      <w:r w:rsidRPr="006E2C4D">
        <w:rPr>
          <w:rFonts w:ascii="Cambria" w:hAnsi="Cambria"/>
        </w:rPr>
        <w:t xml:space="preserve"> we współczesnej kulturze. </w:t>
      </w:r>
    </w:p>
    <w:p w:rsidR="009B64D2" w:rsidRPr="006E2C4D" w:rsidRDefault="009B64D2" w:rsidP="006E2C4D">
      <w:pPr>
        <w:pStyle w:val="NormalnyWeb"/>
        <w:spacing w:before="0" w:beforeAutospacing="0" w:after="120" w:afterAutospacing="0" w:line="360" w:lineRule="auto"/>
        <w:jc w:val="both"/>
        <w:rPr>
          <w:rFonts w:ascii="Cambria" w:hAnsi="Cambria"/>
        </w:rPr>
      </w:pPr>
      <w:r w:rsidRPr="006E2C4D">
        <w:rPr>
          <w:rFonts w:ascii="Cambria" w:hAnsi="Cambria"/>
        </w:rPr>
        <w:lastRenderedPageBreak/>
        <w:t xml:space="preserve">11. </w:t>
      </w:r>
      <w:r w:rsidRPr="006E2C4D">
        <w:rPr>
          <w:rFonts w:ascii="Cambria" w:hAnsi="Cambria"/>
          <w:b/>
        </w:rPr>
        <w:t>Prasa</w:t>
      </w:r>
      <w:r w:rsidRPr="006E2C4D">
        <w:rPr>
          <w:rFonts w:ascii="Cambria" w:hAnsi="Cambria"/>
        </w:rPr>
        <w:t xml:space="preserve"> a popkultura. Kultura „pierwszych stron”. Definicja </w:t>
      </w:r>
      <w:proofErr w:type="spellStart"/>
      <w:r w:rsidRPr="006E2C4D">
        <w:rPr>
          <w:rFonts w:ascii="Cambria" w:hAnsi="Cambria"/>
        </w:rPr>
        <w:t>tabloidów</w:t>
      </w:r>
      <w:proofErr w:type="spellEnd"/>
      <w:r w:rsidRPr="006E2C4D">
        <w:rPr>
          <w:rFonts w:ascii="Cambria" w:hAnsi="Cambria"/>
        </w:rPr>
        <w:t xml:space="preserve"> w ujęciu medioznawczym i kulturoznawczym. </w:t>
      </w:r>
      <w:proofErr w:type="spellStart"/>
      <w:r w:rsidRPr="006E2C4D">
        <w:rPr>
          <w:rFonts w:ascii="Cambria" w:hAnsi="Cambria"/>
          <w:b/>
        </w:rPr>
        <w:t>Tabloidyzacja</w:t>
      </w:r>
      <w:proofErr w:type="spellEnd"/>
      <w:r w:rsidRPr="006E2C4D">
        <w:rPr>
          <w:rFonts w:ascii="Cambria" w:hAnsi="Cambria"/>
        </w:rPr>
        <w:t xml:space="preserve"> współczesnej kultury. „Kolorowa” prasa kobieca i młodzieżowa. Plotek i Pudelek. </w:t>
      </w:r>
    </w:p>
    <w:p w:rsidR="009B64D2" w:rsidRPr="006E2C4D" w:rsidRDefault="009B64D2" w:rsidP="006E2C4D">
      <w:pPr>
        <w:pStyle w:val="NormalnyWeb"/>
        <w:spacing w:before="0" w:beforeAutospacing="0" w:after="120" w:afterAutospacing="0" w:line="360" w:lineRule="auto"/>
        <w:jc w:val="both"/>
        <w:rPr>
          <w:rFonts w:ascii="Cambria" w:hAnsi="Cambria"/>
        </w:rPr>
      </w:pPr>
      <w:r w:rsidRPr="006E2C4D">
        <w:rPr>
          <w:rFonts w:ascii="Cambria" w:hAnsi="Cambria"/>
        </w:rPr>
        <w:t xml:space="preserve">12. </w:t>
      </w:r>
      <w:r w:rsidRPr="006E2C4D">
        <w:rPr>
          <w:rFonts w:ascii="Cambria" w:hAnsi="Cambria"/>
          <w:b/>
        </w:rPr>
        <w:t>Sportowe</w:t>
      </w:r>
      <w:r w:rsidRPr="006E2C4D">
        <w:rPr>
          <w:rFonts w:ascii="Cambria" w:hAnsi="Cambria"/>
        </w:rPr>
        <w:t xml:space="preserve"> widowiska jako element kultury popularnej; środowiska </w:t>
      </w:r>
      <w:proofErr w:type="spellStart"/>
      <w:r w:rsidRPr="006E2C4D">
        <w:rPr>
          <w:rFonts w:ascii="Cambria" w:hAnsi="Cambria"/>
        </w:rPr>
        <w:t>fanowskie</w:t>
      </w:r>
      <w:proofErr w:type="spellEnd"/>
      <w:r w:rsidRPr="006E2C4D">
        <w:rPr>
          <w:rFonts w:ascii="Cambria" w:hAnsi="Cambria"/>
        </w:rPr>
        <w:t>; Ewolucja historyczna i wpływ nowych mediów.</w:t>
      </w:r>
    </w:p>
    <w:p w:rsidR="009B64D2" w:rsidRPr="006E2C4D" w:rsidRDefault="009B64D2" w:rsidP="006E2C4D">
      <w:pPr>
        <w:pStyle w:val="NormalnyWeb"/>
        <w:spacing w:before="0" w:beforeAutospacing="0" w:after="120" w:afterAutospacing="0" w:line="360" w:lineRule="auto"/>
        <w:jc w:val="both"/>
        <w:rPr>
          <w:rFonts w:ascii="Cambria" w:hAnsi="Cambria"/>
        </w:rPr>
      </w:pPr>
      <w:r w:rsidRPr="006E2C4D">
        <w:rPr>
          <w:rFonts w:ascii="Cambria" w:hAnsi="Cambria"/>
        </w:rPr>
        <w:t xml:space="preserve">13. </w:t>
      </w:r>
      <w:r w:rsidRPr="006E2C4D">
        <w:rPr>
          <w:rFonts w:ascii="Cambria" w:hAnsi="Cambria"/>
          <w:b/>
        </w:rPr>
        <w:t>Film</w:t>
      </w:r>
      <w:r w:rsidRPr="006E2C4D">
        <w:rPr>
          <w:rFonts w:ascii="Cambria" w:hAnsi="Cambria"/>
        </w:rPr>
        <w:t xml:space="preserve"> w popkulturze. Przemysł filmowy a film jako dzieło sztuki. Zmiana pozycji filmu we współczesnym pejzażu audiowizualnym. Digitalizacja filmu jako zjawisko estetyczne. Główne tendencje rozwojowe sztuki filmowej. Wątki mitologiczne we współczesnym filmie.</w:t>
      </w:r>
    </w:p>
    <w:p w:rsidR="009B64D2" w:rsidRPr="006E2C4D" w:rsidRDefault="009B64D2" w:rsidP="006E2C4D">
      <w:pPr>
        <w:pStyle w:val="NormalnyWeb"/>
        <w:spacing w:before="0" w:beforeAutospacing="0" w:after="120" w:afterAutospacing="0" w:line="360" w:lineRule="auto"/>
        <w:jc w:val="both"/>
        <w:rPr>
          <w:rFonts w:ascii="Cambria" w:hAnsi="Cambria"/>
        </w:rPr>
      </w:pPr>
      <w:r w:rsidRPr="006E2C4D">
        <w:rPr>
          <w:rFonts w:ascii="Cambria" w:hAnsi="Cambria"/>
        </w:rPr>
        <w:t xml:space="preserve">14. </w:t>
      </w:r>
      <w:r w:rsidRPr="006E2C4D">
        <w:rPr>
          <w:rFonts w:ascii="Cambria" w:hAnsi="Cambria"/>
          <w:b/>
        </w:rPr>
        <w:t>Telewizja</w:t>
      </w:r>
      <w:r w:rsidRPr="006E2C4D">
        <w:rPr>
          <w:rFonts w:ascii="Cambria" w:hAnsi="Cambria"/>
        </w:rPr>
        <w:t xml:space="preserve">. Historia telewizji. Cechy telewizji. </w:t>
      </w:r>
      <w:proofErr w:type="spellStart"/>
      <w:r w:rsidRPr="006E2C4D">
        <w:rPr>
          <w:rFonts w:ascii="Cambria" w:hAnsi="Cambria"/>
        </w:rPr>
        <w:t>Paleo</w:t>
      </w:r>
      <w:proofErr w:type="spellEnd"/>
      <w:r w:rsidRPr="006E2C4D">
        <w:rPr>
          <w:rFonts w:ascii="Cambria" w:hAnsi="Cambria"/>
        </w:rPr>
        <w:t xml:space="preserve">- i </w:t>
      </w:r>
      <w:proofErr w:type="spellStart"/>
      <w:r w:rsidRPr="006E2C4D">
        <w:rPr>
          <w:rFonts w:ascii="Cambria" w:hAnsi="Cambria"/>
        </w:rPr>
        <w:t>neotelewizja</w:t>
      </w:r>
      <w:proofErr w:type="spellEnd"/>
      <w:r w:rsidRPr="006E2C4D">
        <w:rPr>
          <w:rFonts w:ascii="Cambria" w:hAnsi="Cambria"/>
        </w:rPr>
        <w:t xml:space="preserve">, internetyzacja telewizji (czy koniec telewizji?). Telewizja – video – telewizja internetowa. Modele odbioru. Prawda a kłamstwo telewizji. Ekshibicjonizm telewizyjny. </w:t>
      </w:r>
      <w:proofErr w:type="spellStart"/>
      <w:r w:rsidRPr="006E2C4D">
        <w:rPr>
          <w:rFonts w:ascii="Cambria" w:hAnsi="Cambria"/>
        </w:rPr>
        <w:t>Celebryci</w:t>
      </w:r>
      <w:proofErr w:type="spellEnd"/>
      <w:r w:rsidRPr="006E2C4D">
        <w:rPr>
          <w:rFonts w:ascii="Cambria" w:hAnsi="Cambria"/>
        </w:rPr>
        <w:t>. Talk-show. Popkultura w reklamie.</w:t>
      </w:r>
    </w:p>
    <w:p w:rsidR="009B64D2" w:rsidRPr="00DB2D40" w:rsidRDefault="009B64D2" w:rsidP="00DB2D40">
      <w:pPr>
        <w:pStyle w:val="NormalnyWeb"/>
        <w:spacing w:before="0" w:beforeAutospacing="0" w:after="120" w:afterAutospacing="0" w:line="360" w:lineRule="auto"/>
        <w:jc w:val="both"/>
        <w:rPr>
          <w:rFonts w:ascii="Cambria" w:hAnsi="Cambria"/>
        </w:rPr>
      </w:pPr>
      <w:r w:rsidRPr="006E2C4D">
        <w:rPr>
          <w:rFonts w:ascii="Cambria" w:hAnsi="Cambria"/>
        </w:rPr>
        <w:t xml:space="preserve">15. </w:t>
      </w:r>
      <w:r w:rsidRPr="006E2C4D">
        <w:rPr>
          <w:rFonts w:ascii="Cambria" w:hAnsi="Cambria"/>
          <w:b/>
        </w:rPr>
        <w:t>Internet</w:t>
      </w:r>
      <w:r w:rsidRPr="006E2C4D">
        <w:rPr>
          <w:rFonts w:ascii="Cambria" w:hAnsi="Cambria"/>
        </w:rPr>
        <w:t xml:space="preserve">, rzeczywistość poszerzona, wspólnoty </w:t>
      </w:r>
      <w:proofErr w:type="spellStart"/>
      <w:r w:rsidRPr="006E2C4D">
        <w:rPr>
          <w:rFonts w:ascii="Cambria" w:hAnsi="Cambria"/>
        </w:rPr>
        <w:t>fanowskie</w:t>
      </w:r>
      <w:proofErr w:type="spellEnd"/>
      <w:r w:rsidRPr="006E2C4D">
        <w:rPr>
          <w:rFonts w:ascii="Cambria" w:hAnsi="Cambria"/>
        </w:rPr>
        <w:t xml:space="preserve">, </w:t>
      </w:r>
      <w:proofErr w:type="spellStart"/>
      <w:r w:rsidRPr="006E2C4D">
        <w:rPr>
          <w:rFonts w:ascii="Cambria" w:hAnsi="Cambria"/>
        </w:rPr>
        <w:t>fotoblogi</w:t>
      </w:r>
      <w:proofErr w:type="spellEnd"/>
      <w:r w:rsidRPr="006E2C4D">
        <w:rPr>
          <w:rFonts w:ascii="Cambria" w:hAnsi="Cambria"/>
        </w:rPr>
        <w:t xml:space="preserve">, </w:t>
      </w:r>
      <w:proofErr w:type="spellStart"/>
      <w:r w:rsidRPr="006E2C4D">
        <w:rPr>
          <w:rFonts w:ascii="Cambria" w:hAnsi="Cambria"/>
        </w:rPr>
        <w:t>instagram</w:t>
      </w:r>
      <w:proofErr w:type="spellEnd"/>
      <w:r w:rsidRPr="006E2C4D">
        <w:rPr>
          <w:rFonts w:ascii="Cambria" w:hAnsi="Cambria"/>
        </w:rPr>
        <w:t xml:space="preserve">, </w:t>
      </w:r>
      <w:proofErr w:type="spellStart"/>
      <w:r w:rsidRPr="006E2C4D">
        <w:rPr>
          <w:rFonts w:ascii="Cambria" w:hAnsi="Cambria"/>
        </w:rPr>
        <w:t>twitter</w:t>
      </w:r>
      <w:proofErr w:type="spellEnd"/>
      <w:r w:rsidRPr="006E2C4D">
        <w:rPr>
          <w:rFonts w:ascii="Cambria" w:hAnsi="Cambria"/>
        </w:rPr>
        <w:t xml:space="preserve">, </w:t>
      </w:r>
      <w:proofErr w:type="spellStart"/>
      <w:r w:rsidRPr="006E2C4D">
        <w:rPr>
          <w:rFonts w:ascii="Cambria" w:hAnsi="Cambria"/>
        </w:rPr>
        <w:t>youtube</w:t>
      </w:r>
      <w:proofErr w:type="spellEnd"/>
      <w:r w:rsidRPr="006E2C4D">
        <w:rPr>
          <w:rFonts w:ascii="Cambria" w:hAnsi="Cambria"/>
        </w:rPr>
        <w:t xml:space="preserve">, </w:t>
      </w:r>
      <w:proofErr w:type="spellStart"/>
      <w:r w:rsidRPr="006E2C4D">
        <w:rPr>
          <w:rFonts w:ascii="Cambria" w:hAnsi="Cambria"/>
        </w:rPr>
        <w:t>snapchat</w:t>
      </w:r>
      <w:proofErr w:type="spellEnd"/>
      <w:r w:rsidRPr="006E2C4D">
        <w:rPr>
          <w:rFonts w:ascii="Cambria" w:hAnsi="Cambria"/>
        </w:rPr>
        <w:t>; nowe strategie komunikacyjne: nawigacja, gry, interaktywność, interakcyjność, immersja.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eastAsia="Calibri" w:hAnsi="Cambria"/>
          <w:lang w:eastAsia="en-US"/>
        </w:rPr>
      </w:pP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</w:rPr>
      </w:pPr>
      <w:r w:rsidRPr="006E2C4D">
        <w:rPr>
          <w:rFonts w:ascii="Cambria" w:hAnsi="Cambria"/>
          <w:b/>
        </w:rPr>
        <w:t>Literatura</w:t>
      </w:r>
      <w:r w:rsidR="006E2C4D">
        <w:rPr>
          <w:rFonts w:ascii="Cambria" w:hAnsi="Cambria"/>
          <w:b/>
        </w:rPr>
        <w:t xml:space="preserve"> i potencjalne inspiracje</w:t>
      </w:r>
      <w:r w:rsidRPr="006E2C4D">
        <w:rPr>
          <w:rFonts w:ascii="Cambria" w:hAnsi="Cambria"/>
          <w:b/>
        </w:rPr>
        <w:t>:</w:t>
      </w:r>
      <w:r w:rsidRPr="006E2C4D">
        <w:rPr>
          <w:rFonts w:ascii="Cambria" w:hAnsi="Cambria"/>
          <w:b/>
        </w:rPr>
        <w:br/>
      </w:r>
      <w:r w:rsidRPr="006E2C4D">
        <w:rPr>
          <w:rFonts w:ascii="Cambria" w:hAnsi="Cambria"/>
        </w:rPr>
        <w:t>K. Banaszkiewicz, Nikt nie rodzi się telewidzem, Kraków 2000.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</w:rPr>
      </w:pPr>
      <w:r w:rsidRPr="006E2C4D">
        <w:rPr>
          <w:rFonts w:ascii="Cambria" w:hAnsi="Cambria"/>
        </w:rPr>
        <w:t xml:space="preserve">C. </w:t>
      </w:r>
      <w:proofErr w:type="spellStart"/>
      <w:r w:rsidRPr="006E2C4D">
        <w:rPr>
          <w:rFonts w:ascii="Cambria" w:hAnsi="Cambria"/>
        </w:rPr>
        <w:t>Barker</w:t>
      </w:r>
      <w:proofErr w:type="spellEnd"/>
      <w:r w:rsidRPr="006E2C4D">
        <w:rPr>
          <w:rFonts w:ascii="Cambria" w:hAnsi="Cambria"/>
        </w:rPr>
        <w:t xml:space="preserve">, Studia kulturowe. Teoria i praktyka, Kraków 2005. </w:t>
      </w:r>
      <w:r w:rsidRPr="006E2C4D">
        <w:rPr>
          <w:rFonts w:ascii="Cambria" w:hAnsi="Cambria"/>
        </w:rPr>
        <w:br/>
        <w:t>R. Barthes, Mitologie, Warszawa 2000.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</w:rPr>
      </w:pPr>
      <w:r w:rsidRPr="006E2C4D">
        <w:rPr>
          <w:rFonts w:ascii="Cambria" w:hAnsi="Cambria"/>
        </w:rPr>
        <w:t>Barwy codzienności. Analiza socjologiczna, red. M. Bogunia-Borowska, Warszawa 2009.</w:t>
      </w:r>
      <w:r w:rsidRPr="006E2C4D">
        <w:rPr>
          <w:rFonts w:ascii="Cambria" w:hAnsi="Cambria"/>
        </w:rPr>
        <w:br/>
        <w:t xml:space="preserve">Bauman o popkulturze. Wypisy, </w:t>
      </w:r>
      <w:proofErr w:type="spellStart"/>
      <w:r w:rsidRPr="006E2C4D">
        <w:rPr>
          <w:rFonts w:ascii="Cambria" w:hAnsi="Cambria"/>
        </w:rPr>
        <w:t>wyb</w:t>
      </w:r>
      <w:proofErr w:type="spellEnd"/>
      <w:r w:rsidRPr="006E2C4D">
        <w:rPr>
          <w:rFonts w:ascii="Cambria" w:hAnsi="Cambria"/>
        </w:rPr>
        <w:t>. M. Halawa, P. Wróbel, Warszawa 2008.</w:t>
      </w:r>
      <w:r w:rsidRPr="006E2C4D">
        <w:rPr>
          <w:rFonts w:ascii="Cambria" w:hAnsi="Cambria"/>
        </w:rPr>
        <w:br/>
        <w:t xml:space="preserve">W. J. Burszta, Od mowy magicznej do szumów popkultury, Warszawa 2009. </w:t>
      </w:r>
      <w:r w:rsidRPr="006E2C4D">
        <w:rPr>
          <w:rFonts w:ascii="Cambria" w:hAnsi="Cambria"/>
        </w:rPr>
        <w:br/>
      </w:r>
      <w:proofErr w:type="spellStart"/>
      <w:r w:rsidRPr="006E2C4D">
        <w:rPr>
          <w:rFonts w:ascii="Cambria" w:hAnsi="Cambria"/>
        </w:rPr>
        <w:t>CAMPania</w:t>
      </w:r>
      <w:proofErr w:type="spellEnd"/>
      <w:r w:rsidRPr="006E2C4D">
        <w:rPr>
          <w:rFonts w:ascii="Cambria" w:hAnsi="Cambria"/>
        </w:rPr>
        <w:t xml:space="preserve">. Zjawisko </w:t>
      </w:r>
      <w:proofErr w:type="spellStart"/>
      <w:r w:rsidRPr="006E2C4D">
        <w:rPr>
          <w:rFonts w:ascii="Cambria" w:hAnsi="Cambria"/>
        </w:rPr>
        <w:t>campu</w:t>
      </w:r>
      <w:proofErr w:type="spellEnd"/>
      <w:r w:rsidRPr="006E2C4D">
        <w:rPr>
          <w:rFonts w:ascii="Cambria" w:hAnsi="Cambria"/>
        </w:rPr>
        <w:t xml:space="preserve"> we współczesnej kulturze, red. P. Oczko, Warszawa 2008.</w:t>
      </w:r>
      <w:r w:rsidRPr="006E2C4D">
        <w:rPr>
          <w:rFonts w:ascii="Cambria" w:hAnsi="Cambria"/>
        </w:rPr>
        <w:br/>
        <w:t xml:space="preserve">W. J. Burszta, W. Kuligowski, </w:t>
      </w:r>
      <w:proofErr w:type="spellStart"/>
      <w:r w:rsidRPr="006E2C4D">
        <w:rPr>
          <w:rFonts w:ascii="Cambria" w:hAnsi="Cambria"/>
        </w:rPr>
        <w:t>Sequel</w:t>
      </w:r>
      <w:proofErr w:type="spellEnd"/>
      <w:r w:rsidRPr="006E2C4D">
        <w:rPr>
          <w:rFonts w:ascii="Cambria" w:hAnsi="Cambria"/>
        </w:rPr>
        <w:t>. Dalsze przygody kultury w globalnym świecie, Warszawa 2005.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</w:rPr>
      </w:pPr>
      <w:proofErr w:type="spellStart"/>
      <w:r w:rsidRPr="006E2C4D">
        <w:rPr>
          <w:rFonts w:ascii="Cambria" w:hAnsi="Cambria"/>
          <w:lang w:val="en-US"/>
        </w:rPr>
        <w:t>N.Carroll</w:t>
      </w:r>
      <w:proofErr w:type="spellEnd"/>
      <w:r w:rsidRPr="006E2C4D">
        <w:rPr>
          <w:rFonts w:ascii="Cambria" w:hAnsi="Cambria"/>
          <w:lang w:val="en-US"/>
        </w:rPr>
        <w:t xml:space="preserve">, </w:t>
      </w:r>
      <w:proofErr w:type="spellStart"/>
      <w:r w:rsidRPr="006E2C4D">
        <w:rPr>
          <w:rFonts w:ascii="Cambria" w:hAnsi="Cambria"/>
          <w:lang w:val="en-US"/>
        </w:rPr>
        <w:t>Filozofia</w:t>
      </w:r>
      <w:proofErr w:type="spellEnd"/>
      <w:r w:rsidRPr="006E2C4D">
        <w:rPr>
          <w:rFonts w:ascii="Cambria" w:hAnsi="Cambria"/>
          <w:lang w:val="en-US"/>
        </w:rPr>
        <w:t xml:space="preserve"> </w:t>
      </w:r>
      <w:proofErr w:type="spellStart"/>
      <w:r w:rsidRPr="006E2C4D">
        <w:rPr>
          <w:rFonts w:ascii="Cambria" w:hAnsi="Cambria"/>
          <w:lang w:val="en-US"/>
        </w:rPr>
        <w:t>horroru</w:t>
      </w:r>
      <w:proofErr w:type="spellEnd"/>
      <w:r w:rsidRPr="006E2C4D">
        <w:rPr>
          <w:rFonts w:ascii="Cambria" w:hAnsi="Cambria"/>
          <w:lang w:val="en-US"/>
        </w:rPr>
        <w:t xml:space="preserve">, </w:t>
      </w:r>
      <w:proofErr w:type="spellStart"/>
      <w:r w:rsidRPr="006E2C4D">
        <w:rPr>
          <w:rFonts w:ascii="Cambria" w:hAnsi="Cambria"/>
          <w:lang w:val="en-US"/>
        </w:rPr>
        <w:t>Gdańsk</w:t>
      </w:r>
      <w:proofErr w:type="spellEnd"/>
      <w:r w:rsidRPr="006E2C4D">
        <w:rPr>
          <w:rFonts w:ascii="Cambria" w:hAnsi="Cambria"/>
          <w:lang w:val="en-US"/>
        </w:rPr>
        <w:t xml:space="preserve"> 2004.</w:t>
      </w:r>
      <w:r w:rsidRPr="006E2C4D">
        <w:rPr>
          <w:rFonts w:ascii="Cambria" w:hAnsi="Cambria"/>
          <w:lang w:val="en-US"/>
        </w:rPr>
        <w:br/>
      </w:r>
      <w:r w:rsidRPr="006E2C4D">
        <w:rPr>
          <w:rFonts w:ascii="Cambria" w:hAnsi="Cambria"/>
        </w:rPr>
        <w:t xml:space="preserve">M. </w:t>
      </w:r>
      <w:proofErr w:type="spellStart"/>
      <w:r w:rsidRPr="006E2C4D">
        <w:rPr>
          <w:rFonts w:ascii="Cambria" w:hAnsi="Cambria"/>
        </w:rPr>
        <w:t>Castells</w:t>
      </w:r>
      <w:proofErr w:type="spellEnd"/>
      <w:r w:rsidRPr="006E2C4D">
        <w:rPr>
          <w:rFonts w:ascii="Cambria" w:hAnsi="Cambria"/>
        </w:rPr>
        <w:t>, Galaktyka Internetu. Refleksje nad Internetem, biznesem i społeczeństwem, Poznań 2003.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</w:rPr>
      </w:pPr>
      <w:r w:rsidRPr="006E2C4D">
        <w:rPr>
          <w:rFonts w:ascii="Cambria" w:hAnsi="Cambria"/>
        </w:rPr>
        <w:t xml:space="preserve">M. </w:t>
      </w:r>
      <w:proofErr w:type="spellStart"/>
      <w:r w:rsidRPr="006E2C4D">
        <w:rPr>
          <w:rFonts w:ascii="Cambria" w:hAnsi="Cambria"/>
        </w:rPr>
        <w:t>Certeau</w:t>
      </w:r>
      <w:proofErr w:type="spellEnd"/>
      <w:r w:rsidRPr="006E2C4D">
        <w:rPr>
          <w:rFonts w:ascii="Cambria" w:hAnsi="Cambria"/>
        </w:rPr>
        <w:t xml:space="preserve"> de , Wynaleźć codzienność. Sztuki działania, Kraków 2008.</w:t>
      </w:r>
      <w:r w:rsidRPr="006E2C4D">
        <w:rPr>
          <w:rFonts w:ascii="Cambria" w:hAnsi="Cambria"/>
        </w:rPr>
        <w:br/>
        <w:t xml:space="preserve">M. </w:t>
      </w:r>
      <w:proofErr w:type="spellStart"/>
      <w:r w:rsidRPr="006E2C4D">
        <w:rPr>
          <w:rFonts w:ascii="Cambria" w:hAnsi="Cambria"/>
        </w:rPr>
        <w:t>Czubaj</w:t>
      </w:r>
      <w:proofErr w:type="spellEnd"/>
      <w:r w:rsidRPr="006E2C4D">
        <w:rPr>
          <w:rFonts w:ascii="Cambria" w:hAnsi="Cambria"/>
        </w:rPr>
        <w:t xml:space="preserve">, Biodra Elvisa Presleya. Od </w:t>
      </w:r>
      <w:proofErr w:type="spellStart"/>
      <w:r w:rsidRPr="006E2C4D">
        <w:rPr>
          <w:rFonts w:ascii="Cambria" w:hAnsi="Cambria"/>
        </w:rPr>
        <w:t>paleoherosów</w:t>
      </w:r>
      <w:proofErr w:type="spellEnd"/>
      <w:r w:rsidRPr="006E2C4D">
        <w:rPr>
          <w:rFonts w:ascii="Cambria" w:hAnsi="Cambria"/>
        </w:rPr>
        <w:t xml:space="preserve"> do </w:t>
      </w:r>
      <w:proofErr w:type="spellStart"/>
      <w:r w:rsidRPr="006E2C4D">
        <w:rPr>
          <w:rFonts w:ascii="Cambria" w:hAnsi="Cambria"/>
        </w:rPr>
        <w:t>neofanów</w:t>
      </w:r>
      <w:proofErr w:type="spellEnd"/>
      <w:r w:rsidRPr="006E2C4D">
        <w:rPr>
          <w:rFonts w:ascii="Cambria" w:hAnsi="Cambria"/>
        </w:rPr>
        <w:t>, Warszawa 2007.</w:t>
      </w:r>
      <w:r w:rsidRPr="006E2C4D">
        <w:rPr>
          <w:rFonts w:ascii="Cambria" w:hAnsi="Cambria"/>
        </w:rPr>
        <w:br/>
        <w:t xml:space="preserve">D. </w:t>
      </w:r>
      <w:proofErr w:type="spellStart"/>
      <w:r w:rsidRPr="006E2C4D">
        <w:rPr>
          <w:rFonts w:ascii="Cambria" w:hAnsi="Cambria"/>
        </w:rPr>
        <w:t>Dayan</w:t>
      </w:r>
      <w:proofErr w:type="spellEnd"/>
      <w:r w:rsidRPr="006E2C4D">
        <w:rPr>
          <w:rFonts w:ascii="Cambria" w:hAnsi="Cambria"/>
        </w:rPr>
        <w:t xml:space="preserve">, E. Katz, Wydarzenia medialne. Historia transmitowana na żywo A. </w:t>
      </w:r>
      <w:proofErr w:type="spellStart"/>
      <w:r w:rsidRPr="006E2C4D">
        <w:rPr>
          <w:rFonts w:ascii="Cambria" w:hAnsi="Cambria"/>
        </w:rPr>
        <w:t>Sawisz</w:t>
      </w:r>
      <w:proofErr w:type="spellEnd"/>
      <w:r w:rsidRPr="006E2C4D">
        <w:rPr>
          <w:rFonts w:ascii="Cambria" w:hAnsi="Cambria"/>
        </w:rPr>
        <w:t>, Warszawa 2008.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</w:rPr>
      </w:pPr>
      <w:r w:rsidRPr="006E2C4D">
        <w:rPr>
          <w:rStyle w:val="wrtext"/>
          <w:rFonts w:ascii="Cambria" w:hAnsi="Cambria"/>
        </w:rPr>
        <w:t xml:space="preserve">G. </w:t>
      </w:r>
      <w:proofErr w:type="spellStart"/>
      <w:r w:rsidRPr="006E2C4D">
        <w:rPr>
          <w:rStyle w:val="wrtext"/>
          <w:rFonts w:ascii="Cambria" w:hAnsi="Cambria"/>
        </w:rPr>
        <w:t>Debord</w:t>
      </w:r>
      <w:proofErr w:type="spellEnd"/>
      <w:r w:rsidRPr="006E2C4D">
        <w:rPr>
          <w:rStyle w:val="wrtext"/>
          <w:rFonts w:ascii="Cambria" w:hAnsi="Cambria"/>
        </w:rPr>
        <w:t>, Społeczeństwo Spektaklu, Gdańsk 1998.</w:t>
      </w:r>
      <w:r w:rsidRPr="006E2C4D">
        <w:rPr>
          <w:rFonts w:ascii="Cambria" w:hAnsi="Cambria"/>
        </w:rPr>
        <w:br/>
        <w:t>R. Drozdowski, Obraza na obrazy. Strategie społecznego oporu wobec obrazów dominujących, Poznań 2006.</w:t>
      </w:r>
      <w:r w:rsidRPr="006E2C4D">
        <w:rPr>
          <w:rFonts w:ascii="Cambria" w:hAnsi="Cambria"/>
        </w:rPr>
        <w:br/>
        <w:t xml:space="preserve">Dziecko w świecie mediów i konsumpcji, red. M. Bogunia-Borowska, Kraków 2006. 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</w:rPr>
      </w:pPr>
      <w:r w:rsidRPr="006E2C4D">
        <w:rPr>
          <w:rFonts w:ascii="Cambria" w:hAnsi="Cambria"/>
        </w:rPr>
        <w:lastRenderedPageBreak/>
        <w:t xml:space="preserve">U. Eco, </w:t>
      </w:r>
      <w:proofErr w:type="spellStart"/>
      <w:r w:rsidRPr="006E2C4D">
        <w:rPr>
          <w:rFonts w:ascii="Cambria" w:hAnsi="Cambria"/>
        </w:rPr>
        <w:t>Apokaliptycy</w:t>
      </w:r>
      <w:proofErr w:type="spellEnd"/>
      <w:r w:rsidRPr="006E2C4D">
        <w:rPr>
          <w:rFonts w:ascii="Cambria" w:hAnsi="Cambria"/>
        </w:rPr>
        <w:t xml:space="preserve"> i dostosowani. Komunikacja masowa i teorie kultury masowej, Warszawa 2010.</w:t>
      </w:r>
      <w:r w:rsidRPr="006E2C4D">
        <w:rPr>
          <w:rFonts w:ascii="Cambria" w:hAnsi="Cambria"/>
        </w:rPr>
        <w:br/>
        <w:t xml:space="preserve">U. Eco, Superman w literaturze masowej. Powieść popularna: pomiędzy retoryką a ideologią, Kraków 2008. </w:t>
      </w:r>
      <w:r w:rsidRPr="006E2C4D">
        <w:rPr>
          <w:rFonts w:ascii="Cambria" w:hAnsi="Cambria"/>
        </w:rPr>
        <w:br/>
        <w:t xml:space="preserve">T. </w:t>
      </w:r>
      <w:proofErr w:type="spellStart"/>
      <w:r w:rsidRPr="006E2C4D">
        <w:rPr>
          <w:rFonts w:ascii="Cambria" w:hAnsi="Cambria"/>
        </w:rPr>
        <w:t>Edensor</w:t>
      </w:r>
      <w:proofErr w:type="spellEnd"/>
      <w:r w:rsidRPr="006E2C4D">
        <w:rPr>
          <w:rFonts w:ascii="Cambria" w:hAnsi="Cambria"/>
        </w:rPr>
        <w:t>, Tożsamość narodowa, kultura popularna i życie codzienne, Kraków 2004.</w:t>
      </w:r>
      <w:r w:rsidRPr="006E2C4D">
        <w:rPr>
          <w:rFonts w:ascii="Cambria" w:hAnsi="Cambria"/>
        </w:rPr>
        <w:br/>
        <w:t xml:space="preserve">Ekrany piśmienności. O przyjemnościach tekstu w epoce nowych mediów, red. A. Gwóźdź, Warszawa 2008. </w:t>
      </w:r>
      <w:r w:rsidRPr="006E2C4D">
        <w:rPr>
          <w:rFonts w:ascii="Cambria" w:hAnsi="Cambria"/>
        </w:rPr>
        <w:br/>
        <w:t xml:space="preserve">M. </w:t>
      </w:r>
      <w:proofErr w:type="spellStart"/>
      <w:r w:rsidRPr="006E2C4D">
        <w:rPr>
          <w:rFonts w:ascii="Cambria" w:hAnsi="Cambria"/>
        </w:rPr>
        <w:t>Filiciak</w:t>
      </w:r>
      <w:proofErr w:type="spellEnd"/>
      <w:r w:rsidRPr="006E2C4D">
        <w:rPr>
          <w:rFonts w:ascii="Cambria" w:hAnsi="Cambria"/>
        </w:rPr>
        <w:t>, Wirtualny plac zabaw. Gry sieciowe i przemiany kultury współczesnej, Warszawa 2006.</w:t>
      </w:r>
      <w:r w:rsidRPr="006E2C4D">
        <w:rPr>
          <w:rFonts w:ascii="Cambria" w:hAnsi="Cambria"/>
        </w:rPr>
        <w:br/>
        <w:t xml:space="preserve">Film: fabryka emocji, red. K. </w:t>
      </w:r>
      <w:proofErr w:type="spellStart"/>
      <w:r w:rsidRPr="006E2C4D">
        <w:rPr>
          <w:rFonts w:ascii="Cambria" w:hAnsi="Cambria"/>
        </w:rPr>
        <w:t>Klejsa</w:t>
      </w:r>
      <w:proofErr w:type="spellEnd"/>
      <w:r w:rsidRPr="006E2C4D">
        <w:rPr>
          <w:rFonts w:ascii="Cambria" w:hAnsi="Cambria"/>
        </w:rPr>
        <w:t>, T. Kłys, Kraków 2003.</w:t>
      </w:r>
      <w:r w:rsidRPr="006E2C4D">
        <w:rPr>
          <w:rFonts w:ascii="Cambria" w:hAnsi="Cambria"/>
        </w:rPr>
        <w:br/>
        <w:t>Gadżety popkultury. Społeczne życie przedmiotów, W. Godzic, M. Żakowski (red.), Warszawa 2007.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</w:rPr>
      </w:pPr>
      <w:proofErr w:type="spellStart"/>
      <w:r w:rsidRPr="006E2C4D">
        <w:rPr>
          <w:rFonts w:ascii="Cambria" w:hAnsi="Cambria"/>
        </w:rPr>
        <w:t>Fiske</w:t>
      </w:r>
      <w:proofErr w:type="spellEnd"/>
      <w:r w:rsidRPr="006E2C4D">
        <w:rPr>
          <w:rFonts w:ascii="Cambria" w:hAnsi="Cambria"/>
        </w:rPr>
        <w:t xml:space="preserve"> J., Zrozumieć kulturę popularną, Kraków 2010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</w:rPr>
      </w:pPr>
      <w:r w:rsidRPr="006E2C4D">
        <w:rPr>
          <w:rFonts w:ascii="Cambria" w:hAnsi="Cambria"/>
          <w:color w:val="000000"/>
        </w:rPr>
        <w:t xml:space="preserve">Gadżety Popkultury: Społeczne życie przedmiotów, red. W. Godzic, M.  Żakowski, Warszawa 2007. </w:t>
      </w:r>
      <w:r w:rsidRPr="006E2C4D">
        <w:rPr>
          <w:rFonts w:ascii="Cambria" w:hAnsi="Cambria"/>
        </w:rPr>
        <w:br/>
      </w:r>
      <w:proofErr w:type="spellStart"/>
      <w:r w:rsidRPr="006E2C4D">
        <w:rPr>
          <w:rFonts w:ascii="Cambria" w:hAnsi="Cambria"/>
        </w:rPr>
        <w:t>T.Goban-Klass</w:t>
      </w:r>
      <w:proofErr w:type="spellEnd"/>
      <w:r w:rsidRPr="006E2C4D">
        <w:rPr>
          <w:rFonts w:ascii="Cambria" w:hAnsi="Cambria"/>
        </w:rPr>
        <w:t>, Media i komunikowanie masowe, Warszawa 2009.</w:t>
      </w:r>
      <w:r w:rsidRPr="006E2C4D">
        <w:rPr>
          <w:rFonts w:ascii="Cambria" w:hAnsi="Cambria"/>
        </w:rPr>
        <w:br/>
        <w:t>W. Godzic, Telewizja jako kultura, Kraków 2002.</w:t>
      </w:r>
      <w:r w:rsidRPr="006E2C4D">
        <w:rPr>
          <w:rFonts w:ascii="Cambria" w:hAnsi="Cambria"/>
        </w:rPr>
        <w:br/>
        <w:t xml:space="preserve">W. Godzic, Znani z tego, że są znani. </w:t>
      </w:r>
      <w:proofErr w:type="spellStart"/>
      <w:r w:rsidRPr="006E2C4D">
        <w:rPr>
          <w:rFonts w:ascii="Cambria" w:hAnsi="Cambria"/>
        </w:rPr>
        <w:t>Celebryci</w:t>
      </w:r>
      <w:proofErr w:type="spellEnd"/>
      <w:r w:rsidRPr="006E2C4D">
        <w:rPr>
          <w:rFonts w:ascii="Cambria" w:hAnsi="Cambria"/>
        </w:rPr>
        <w:t xml:space="preserve"> w kulturze </w:t>
      </w:r>
      <w:proofErr w:type="spellStart"/>
      <w:r w:rsidRPr="006E2C4D">
        <w:rPr>
          <w:rFonts w:ascii="Cambria" w:hAnsi="Cambria"/>
        </w:rPr>
        <w:t>tabloidów</w:t>
      </w:r>
      <w:proofErr w:type="spellEnd"/>
      <w:r w:rsidRPr="006E2C4D">
        <w:rPr>
          <w:rFonts w:ascii="Cambria" w:hAnsi="Cambria"/>
        </w:rPr>
        <w:t xml:space="preserve">. Warszawa 2007. </w:t>
      </w:r>
      <w:r w:rsidRPr="006E2C4D">
        <w:rPr>
          <w:rFonts w:ascii="Cambria" w:hAnsi="Cambria"/>
        </w:rPr>
        <w:br/>
        <w:t>M. Gołębiewska, Demontaż atrakcji, O estetyce audiowizualności, Gdańsk 2003.</w:t>
      </w:r>
      <w:r w:rsidRPr="006E2C4D">
        <w:rPr>
          <w:rFonts w:ascii="Cambria" w:hAnsi="Cambria"/>
        </w:rPr>
        <w:br/>
        <w:t>M. Halawa, Życie codzienne z telewizorem, Warszawa 2006.</w:t>
      </w:r>
      <w:r w:rsidRPr="006E2C4D">
        <w:rPr>
          <w:rFonts w:ascii="Cambria" w:hAnsi="Cambria"/>
        </w:rPr>
        <w:br/>
        <w:t>M. Hopfinger, Doświadczenie audiowizualne. O mediach w kulturze współczesnej, Warszawa 2003.</w:t>
      </w:r>
      <w:r w:rsidRPr="006E2C4D">
        <w:rPr>
          <w:rFonts w:ascii="Cambria" w:hAnsi="Cambria"/>
        </w:rPr>
        <w:br/>
        <w:t>Intermedialność w kulturze końca XX wieku, red. A. Gwóźdź, Białystok 1998.</w:t>
      </w:r>
      <w:r w:rsidRPr="006E2C4D">
        <w:rPr>
          <w:rFonts w:ascii="Cambria" w:hAnsi="Cambria"/>
        </w:rPr>
        <w:br/>
        <w:t xml:space="preserve">H. </w:t>
      </w:r>
      <w:proofErr w:type="spellStart"/>
      <w:r w:rsidRPr="006E2C4D">
        <w:rPr>
          <w:rFonts w:ascii="Cambria" w:hAnsi="Cambria"/>
        </w:rPr>
        <w:t>Jacoby</w:t>
      </w:r>
      <w:proofErr w:type="spellEnd"/>
      <w:r w:rsidRPr="006E2C4D">
        <w:rPr>
          <w:rFonts w:ascii="Cambria" w:hAnsi="Cambria"/>
        </w:rPr>
        <w:t>, W. Irwin, Dr House i filozofia – wszyscy kłamią. Gliwice 2009</w:t>
      </w:r>
      <w:r w:rsidR="006E2C4D">
        <w:rPr>
          <w:rFonts w:ascii="Cambria" w:hAnsi="Cambria"/>
        </w:rPr>
        <w:t>.</w:t>
      </w:r>
      <w:r w:rsidRPr="006E2C4D">
        <w:rPr>
          <w:rFonts w:ascii="Cambria" w:hAnsi="Cambria"/>
        </w:rPr>
        <w:br/>
        <w:t>W. Jakubowski, Edukacja w świecie kultury popularnej, Kraków 2006.</w:t>
      </w:r>
      <w:r w:rsidRPr="006E2C4D">
        <w:rPr>
          <w:rFonts w:ascii="Cambria" w:hAnsi="Cambria"/>
        </w:rPr>
        <w:br/>
        <w:t>H. Jenkins, Kultura konwergencji. Zderzenie starych i nowych mediów, Warszawa 2007.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</w:rPr>
      </w:pPr>
      <w:r w:rsidRPr="006E2C4D">
        <w:rPr>
          <w:rFonts w:ascii="Cambria" w:hAnsi="Cambria"/>
        </w:rPr>
        <w:t xml:space="preserve">M. </w:t>
      </w:r>
      <w:proofErr w:type="spellStart"/>
      <w:r w:rsidRPr="006E2C4D">
        <w:rPr>
          <w:rFonts w:ascii="Cambria" w:hAnsi="Cambria"/>
        </w:rPr>
        <w:t>Jezieński</w:t>
      </w:r>
      <w:proofErr w:type="spellEnd"/>
      <w:r w:rsidRPr="006E2C4D">
        <w:rPr>
          <w:rFonts w:ascii="Cambria" w:hAnsi="Cambria"/>
        </w:rPr>
        <w:t xml:space="preserve">, Mitologie muzyki popularnej, Toruń 2014. </w:t>
      </w:r>
      <w:r w:rsidRPr="006E2C4D">
        <w:rPr>
          <w:rFonts w:ascii="Cambria" w:hAnsi="Cambria"/>
        </w:rPr>
        <w:br/>
        <w:t>M. Jędryka, Popkultura dla blondynek, Gliwice 2009.</w:t>
      </w:r>
      <w:r w:rsidRPr="006E2C4D">
        <w:rPr>
          <w:rFonts w:ascii="Cambria" w:hAnsi="Cambria"/>
        </w:rPr>
        <w:br/>
      </w:r>
      <w:proofErr w:type="spellStart"/>
      <w:r w:rsidRPr="006E2C4D">
        <w:rPr>
          <w:rFonts w:ascii="Cambria" w:hAnsi="Cambria"/>
        </w:rPr>
        <w:t>Karnawalizacja</w:t>
      </w:r>
      <w:proofErr w:type="spellEnd"/>
      <w:r w:rsidRPr="006E2C4D">
        <w:rPr>
          <w:rFonts w:ascii="Cambria" w:hAnsi="Cambria"/>
        </w:rPr>
        <w:t xml:space="preserve">. Tendencje ludyczne w kulturze współczesnej, red. Grad J., </w:t>
      </w:r>
      <w:proofErr w:type="spellStart"/>
      <w:r w:rsidRPr="006E2C4D">
        <w:rPr>
          <w:rFonts w:ascii="Cambria" w:hAnsi="Cambria"/>
        </w:rPr>
        <w:t>Mamzer</w:t>
      </w:r>
      <w:proofErr w:type="spellEnd"/>
      <w:r w:rsidRPr="006E2C4D">
        <w:rPr>
          <w:rFonts w:ascii="Cambria" w:hAnsi="Cambria"/>
        </w:rPr>
        <w:t xml:space="preserve"> H., Poznań 2004. </w:t>
      </w:r>
      <w:r w:rsidRPr="006E2C4D">
        <w:rPr>
          <w:rFonts w:ascii="Cambria" w:hAnsi="Cambria"/>
        </w:rPr>
        <w:br/>
      </w:r>
      <w:proofErr w:type="spellStart"/>
      <w:r w:rsidRPr="006E2C4D">
        <w:rPr>
          <w:rFonts w:ascii="Cambria" w:hAnsi="Cambria"/>
        </w:rPr>
        <w:t>Kiczosfery</w:t>
      </w:r>
      <w:proofErr w:type="spellEnd"/>
      <w:r w:rsidRPr="006E2C4D">
        <w:rPr>
          <w:rFonts w:ascii="Cambria" w:hAnsi="Cambria"/>
        </w:rPr>
        <w:t xml:space="preserve"> współczesności, red. W. Burszta, E. Sekuła, Warszawa 2008.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</w:rPr>
      </w:pPr>
      <w:r w:rsidRPr="006E2C4D">
        <w:rPr>
          <w:rFonts w:ascii="Cambria" w:hAnsi="Cambria"/>
        </w:rPr>
        <w:t>R. Kochanowicz, Fabularyzowane gry komputerowe w przestrzeni humanistycznej. Analizy, interpretacje i wnioski z pogranicza poetyki, aksjologii, dydaktyki literatury, Poznań 2014.</w:t>
      </w:r>
      <w:r w:rsidRPr="006E2C4D">
        <w:rPr>
          <w:rFonts w:ascii="Cambria" w:hAnsi="Cambria"/>
        </w:rPr>
        <w:br/>
        <w:t xml:space="preserve">J. Kończak, Od Tele-echa do Polskiego ZOO. Ewolucja programu TVP, Warszawa 2008. </w:t>
      </w:r>
      <w:r w:rsidRPr="006E2C4D">
        <w:rPr>
          <w:rFonts w:ascii="Cambria" w:hAnsi="Cambria"/>
        </w:rPr>
        <w:br/>
        <w:t>P. Kowalski, Popkultura i humaniści. Daleki od kompletności remanent spraw, poglądów i mistyfikacji, Kraków 2004.</w:t>
      </w:r>
      <w:r w:rsidRPr="006E2C4D">
        <w:rPr>
          <w:rFonts w:ascii="Cambria" w:hAnsi="Cambria"/>
        </w:rPr>
        <w:br/>
        <w:t xml:space="preserve">B. </w:t>
      </w:r>
      <w:proofErr w:type="spellStart"/>
      <w:r w:rsidRPr="006E2C4D">
        <w:rPr>
          <w:rFonts w:ascii="Cambria" w:hAnsi="Cambria"/>
        </w:rPr>
        <w:t>Koziczyński</w:t>
      </w:r>
      <w:proofErr w:type="spellEnd"/>
      <w:r w:rsidRPr="006E2C4D">
        <w:rPr>
          <w:rFonts w:ascii="Cambria" w:hAnsi="Cambria"/>
        </w:rPr>
        <w:t xml:space="preserve">, 333 </w:t>
      </w:r>
      <w:proofErr w:type="spellStart"/>
      <w:r w:rsidRPr="006E2C4D">
        <w:rPr>
          <w:rFonts w:ascii="Cambria" w:hAnsi="Cambria"/>
        </w:rPr>
        <w:t>popkultowe</w:t>
      </w:r>
      <w:proofErr w:type="spellEnd"/>
      <w:r w:rsidRPr="006E2C4D">
        <w:rPr>
          <w:rFonts w:ascii="Cambria" w:hAnsi="Cambria"/>
        </w:rPr>
        <w:t xml:space="preserve"> rzeczy… PRL. Jakość pierwsza, Poznań 2009.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</w:rPr>
      </w:pPr>
      <w:r w:rsidRPr="006E2C4D">
        <w:rPr>
          <w:rFonts w:ascii="Cambria" w:hAnsi="Cambria"/>
        </w:rPr>
        <w:t xml:space="preserve">M. Krajewski, Kultury </w:t>
      </w:r>
      <w:proofErr w:type="spellStart"/>
      <w:r w:rsidRPr="006E2C4D">
        <w:rPr>
          <w:rFonts w:ascii="Cambria" w:hAnsi="Cambria"/>
        </w:rPr>
        <w:t>kultury</w:t>
      </w:r>
      <w:proofErr w:type="spellEnd"/>
      <w:r w:rsidRPr="006E2C4D">
        <w:rPr>
          <w:rFonts w:ascii="Cambria" w:hAnsi="Cambria"/>
        </w:rPr>
        <w:t xml:space="preserve"> popularnej, Poznań 2003</w:t>
      </w:r>
      <w:r w:rsidR="006E2C4D">
        <w:rPr>
          <w:rFonts w:ascii="Cambria" w:hAnsi="Cambria"/>
        </w:rPr>
        <w:t>.</w:t>
      </w:r>
      <w:r w:rsidRPr="006E2C4D">
        <w:rPr>
          <w:rFonts w:ascii="Cambria" w:hAnsi="Cambria"/>
        </w:rPr>
        <w:br/>
        <w:t>K. Krzan, Ekstaza w wersji pop. Poszukiwania mistyczne w kulturze popularnej, Warszawa 2008.</w:t>
      </w:r>
      <w:r w:rsidRPr="006E2C4D">
        <w:rPr>
          <w:rFonts w:ascii="Cambria" w:hAnsi="Cambria"/>
        </w:rPr>
        <w:br/>
        <w:t xml:space="preserve">Kultura popularna: konteksty teoretyczne i społeczno-kulturowe, red. A. </w:t>
      </w:r>
      <w:proofErr w:type="spellStart"/>
      <w:r w:rsidRPr="006E2C4D">
        <w:rPr>
          <w:rFonts w:ascii="Cambria" w:hAnsi="Cambria"/>
        </w:rPr>
        <w:t>Gromkowska-Melosik</w:t>
      </w:r>
      <w:proofErr w:type="spellEnd"/>
      <w:r w:rsidRPr="006E2C4D">
        <w:rPr>
          <w:rFonts w:ascii="Cambria" w:hAnsi="Cambria"/>
        </w:rPr>
        <w:t xml:space="preserve">, Z. Melosik, Kraków 2010. </w:t>
      </w:r>
      <w:r w:rsidRPr="006E2C4D">
        <w:rPr>
          <w:rFonts w:ascii="Cambria" w:hAnsi="Cambria"/>
        </w:rPr>
        <w:br/>
        <w:t xml:space="preserve">Kultura popularna – tożsamość – edukacja, red. D. </w:t>
      </w:r>
      <w:proofErr w:type="spellStart"/>
      <w:r w:rsidRPr="006E2C4D">
        <w:rPr>
          <w:rFonts w:ascii="Cambria" w:hAnsi="Cambria"/>
        </w:rPr>
        <w:t>Hejwosz</w:t>
      </w:r>
      <w:proofErr w:type="spellEnd"/>
      <w:r w:rsidRPr="006E2C4D">
        <w:rPr>
          <w:rFonts w:ascii="Cambria" w:hAnsi="Cambria"/>
        </w:rPr>
        <w:t>, W. Jakubowski, Kraków 2010.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</w:rPr>
      </w:pPr>
      <w:r w:rsidRPr="006E2C4D">
        <w:rPr>
          <w:rFonts w:ascii="Cambria" w:hAnsi="Cambria"/>
        </w:rPr>
        <w:t xml:space="preserve">S. </w:t>
      </w:r>
      <w:proofErr w:type="spellStart"/>
      <w:r w:rsidRPr="006E2C4D">
        <w:rPr>
          <w:rFonts w:ascii="Cambria" w:hAnsi="Cambria"/>
        </w:rPr>
        <w:t>Lash</w:t>
      </w:r>
      <w:proofErr w:type="spellEnd"/>
      <w:r w:rsidRPr="006E2C4D">
        <w:rPr>
          <w:rFonts w:ascii="Cambria" w:hAnsi="Cambria"/>
        </w:rPr>
        <w:t xml:space="preserve">, C. Lury, Globalny przemysł kulturowy: </w:t>
      </w:r>
      <w:proofErr w:type="spellStart"/>
      <w:r w:rsidRPr="006E2C4D">
        <w:rPr>
          <w:rFonts w:ascii="Cambria" w:hAnsi="Cambria"/>
        </w:rPr>
        <w:t>medializacja</w:t>
      </w:r>
      <w:proofErr w:type="spellEnd"/>
      <w:r w:rsidRPr="006E2C4D">
        <w:rPr>
          <w:rFonts w:ascii="Cambria" w:hAnsi="Cambria"/>
        </w:rPr>
        <w:t xml:space="preserve"> rzeczy, Kraków 2011.</w:t>
      </w:r>
      <w:r w:rsidRPr="006E2C4D">
        <w:rPr>
          <w:rFonts w:ascii="Cambria" w:hAnsi="Cambria"/>
        </w:rPr>
        <w:br/>
        <w:t xml:space="preserve">A. Lewicki, Od </w:t>
      </w:r>
      <w:proofErr w:type="spellStart"/>
      <w:r w:rsidRPr="006E2C4D">
        <w:rPr>
          <w:rFonts w:ascii="Cambria" w:hAnsi="Cambria"/>
        </w:rPr>
        <w:t>House’a</w:t>
      </w:r>
      <w:proofErr w:type="spellEnd"/>
      <w:r w:rsidRPr="006E2C4D">
        <w:rPr>
          <w:rFonts w:ascii="Cambria" w:hAnsi="Cambria"/>
        </w:rPr>
        <w:t xml:space="preserve"> do </w:t>
      </w:r>
      <w:proofErr w:type="spellStart"/>
      <w:r w:rsidRPr="006E2C4D">
        <w:rPr>
          <w:rFonts w:ascii="Cambria" w:hAnsi="Cambria"/>
        </w:rPr>
        <w:t>Shreka</w:t>
      </w:r>
      <w:proofErr w:type="spellEnd"/>
      <w:r w:rsidRPr="006E2C4D">
        <w:rPr>
          <w:rFonts w:ascii="Cambria" w:hAnsi="Cambria"/>
        </w:rPr>
        <w:t xml:space="preserve">. Seryjność w kulturze popularnej, Wrocław 2011. 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</w:rPr>
      </w:pPr>
      <w:r w:rsidRPr="006E2C4D">
        <w:rPr>
          <w:rFonts w:ascii="Cambria" w:hAnsi="Cambria"/>
          <w:color w:val="000000"/>
        </w:rPr>
        <w:t xml:space="preserve">P. </w:t>
      </w:r>
      <w:proofErr w:type="spellStart"/>
      <w:r w:rsidRPr="006E2C4D">
        <w:rPr>
          <w:rFonts w:ascii="Cambria" w:hAnsi="Cambria"/>
          <w:color w:val="000000"/>
        </w:rPr>
        <w:t>Levinson</w:t>
      </w:r>
      <w:proofErr w:type="spellEnd"/>
      <w:r w:rsidRPr="006E2C4D">
        <w:rPr>
          <w:rFonts w:ascii="Cambria" w:hAnsi="Cambria"/>
          <w:color w:val="000000"/>
        </w:rPr>
        <w:t>, Telefon komórkowy: jak zmienił świat najbardziej mobilny ze środków komunikacji . Warszawa 2004.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</w:rPr>
      </w:pPr>
      <w:r w:rsidRPr="006E2C4D">
        <w:rPr>
          <w:rFonts w:ascii="Cambria" w:hAnsi="Cambria"/>
        </w:rPr>
        <w:lastRenderedPageBreak/>
        <w:t>T. Majewski, Dialektyczne feerie. Szkoła frankfurcka i kultura popularna, Łódź 2011.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  <w:color w:val="000000" w:themeColor="text1"/>
        </w:rPr>
      </w:pPr>
      <w:r w:rsidRPr="006E2C4D">
        <w:rPr>
          <w:rFonts w:ascii="Cambria" w:hAnsi="Cambria"/>
          <w:color w:val="000000" w:themeColor="text1"/>
        </w:rPr>
        <w:t xml:space="preserve">T. Z. Majkowski, Gry wideo i kultura autentyczności, „Homo </w:t>
      </w:r>
      <w:proofErr w:type="spellStart"/>
      <w:r w:rsidRPr="006E2C4D">
        <w:rPr>
          <w:rFonts w:ascii="Cambria" w:hAnsi="Cambria"/>
          <w:color w:val="000000" w:themeColor="text1"/>
        </w:rPr>
        <w:t>ludens</w:t>
      </w:r>
      <w:proofErr w:type="spellEnd"/>
      <w:r w:rsidRPr="006E2C4D">
        <w:rPr>
          <w:rFonts w:ascii="Cambria" w:hAnsi="Cambria"/>
          <w:color w:val="000000" w:themeColor="text1"/>
        </w:rPr>
        <w:t>” 2011, nr 1 (3).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</w:rPr>
      </w:pPr>
      <w:r w:rsidRPr="006E2C4D">
        <w:rPr>
          <w:rFonts w:ascii="Cambria" w:hAnsi="Cambria"/>
          <w:color w:val="000000" w:themeColor="text1"/>
        </w:rPr>
        <w:t xml:space="preserve">M. Majorek, Fenomen </w:t>
      </w:r>
      <w:proofErr w:type="spellStart"/>
      <w:r w:rsidRPr="006E2C4D">
        <w:rPr>
          <w:rFonts w:ascii="Cambria" w:hAnsi="Cambria"/>
          <w:color w:val="000000" w:themeColor="text1"/>
        </w:rPr>
        <w:t>YouTube’a</w:t>
      </w:r>
      <w:proofErr w:type="spellEnd"/>
      <w:r w:rsidRPr="006E2C4D">
        <w:rPr>
          <w:rFonts w:ascii="Cambria" w:hAnsi="Cambria"/>
          <w:color w:val="000000" w:themeColor="text1"/>
        </w:rPr>
        <w:t xml:space="preserve"> i </w:t>
      </w:r>
      <w:proofErr w:type="spellStart"/>
      <w:r w:rsidRPr="006E2C4D">
        <w:rPr>
          <w:rFonts w:ascii="Cambria" w:hAnsi="Cambria"/>
          <w:color w:val="000000" w:themeColor="text1"/>
        </w:rPr>
        <w:t>Yotube</w:t>
      </w:r>
      <w:proofErr w:type="spellEnd"/>
      <w:r w:rsidRPr="006E2C4D">
        <w:rPr>
          <w:rFonts w:ascii="Cambria" w:hAnsi="Cambria"/>
          <w:color w:val="000000" w:themeColor="text1"/>
        </w:rPr>
        <w:t xml:space="preserve"> jako medium </w:t>
      </w:r>
      <w:proofErr w:type="spellStart"/>
      <w:r w:rsidRPr="006E2C4D">
        <w:rPr>
          <w:rFonts w:ascii="Cambria" w:hAnsi="Cambria"/>
          <w:color w:val="000000" w:themeColor="text1"/>
        </w:rPr>
        <w:t>społecznościowe</w:t>
      </w:r>
      <w:proofErr w:type="spellEnd"/>
      <w:r w:rsidRPr="006E2C4D">
        <w:rPr>
          <w:rFonts w:ascii="Cambria" w:hAnsi="Cambria"/>
          <w:color w:val="000000" w:themeColor="text1"/>
        </w:rPr>
        <w:t xml:space="preserve">, [w:] M. Majorek, Kod </w:t>
      </w:r>
      <w:proofErr w:type="spellStart"/>
      <w:r w:rsidRPr="006E2C4D">
        <w:rPr>
          <w:rFonts w:ascii="Cambria" w:hAnsi="Cambria"/>
          <w:color w:val="000000" w:themeColor="text1"/>
        </w:rPr>
        <w:t>YouTube</w:t>
      </w:r>
      <w:proofErr w:type="spellEnd"/>
      <w:r w:rsidRPr="006E2C4D">
        <w:rPr>
          <w:rFonts w:ascii="Cambria" w:hAnsi="Cambria"/>
          <w:color w:val="000000" w:themeColor="text1"/>
        </w:rPr>
        <w:t>. Od kultury uczestnictwa do kultury kreatywności, Kraków 2015</w:t>
      </w:r>
      <w:r w:rsidR="006E2C4D">
        <w:rPr>
          <w:rFonts w:ascii="Cambria" w:hAnsi="Cambria"/>
          <w:color w:val="000000" w:themeColor="text1"/>
        </w:rPr>
        <w:t>.</w:t>
      </w:r>
      <w:r w:rsidRPr="006E2C4D">
        <w:rPr>
          <w:rFonts w:ascii="Cambria" w:hAnsi="Cambria"/>
        </w:rPr>
        <w:br/>
        <w:t xml:space="preserve">G. Makowski, Świątynia konsumpcji. Geneza i społeczne znaczenie centrum handlowego, Warszawa 2003. </w:t>
      </w:r>
      <w:r w:rsidRPr="006E2C4D">
        <w:rPr>
          <w:rFonts w:ascii="Cambria" w:hAnsi="Cambria"/>
        </w:rPr>
        <w:br/>
        <w:t>T. Miczka, O zmianie zachowań komunikacyjnych. Konsumenci w nowych sytuacjach audiowizualnych, Katowice 2002.</w:t>
      </w:r>
      <w:r w:rsidRPr="006E2C4D">
        <w:rPr>
          <w:rFonts w:ascii="Cambria" w:hAnsi="Cambria"/>
        </w:rPr>
        <w:br/>
        <w:t xml:space="preserve">T. Miczka, Wielkie żarcie i postmodernizm. O grach </w:t>
      </w:r>
      <w:proofErr w:type="spellStart"/>
      <w:r w:rsidRPr="006E2C4D">
        <w:rPr>
          <w:rFonts w:ascii="Cambria" w:hAnsi="Cambria"/>
        </w:rPr>
        <w:t>intertekstualnych</w:t>
      </w:r>
      <w:proofErr w:type="spellEnd"/>
      <w:r w:rsidRPr="006E2C4D">
        <w:rPr>
          <w:rFonts w:ascii="Cambria" w:hAnsi="Cambria"/>
        </w:rPr>
        <w:t xml:space="preserve"> w kinie współczesnym, Katowice 1992.</w:t>
      </w:r>
      <w:r w:rsidRPr="006E2C4D">
        <w:rPr>
          <w:rFonts w:ascii="Cambria" w:hAnsi="Cambria"/>
        </w:rPr>
        <w:br/>
        <w:t>Między powtórzeniem a innowacją. Seryjność w kulturze, red. A. Kisielewska, Kraków 2004.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  <w:color w:val="000000" w:themeColor="text1"/>
        </w:rPr>
      </w:pPr>
      <w:r w:rsidRPr="006E2C4D">
        <w:rPr>
          <w:rFonts w:ascii="Cambria" w:hAnsi="Cambria"/>
          <w:color w:val="000000" w:themeColor="text1"/>
        </w:rPr>
        <w:t xml:space="preserve">A. </w:t>
      </w:r>
      <w:proofErr w:type="spellStart"/>
      <w:r w:rsidRPr="006E2C4D">
        <w:rPr>
          <w:rFonts w:ascii="Cambria" w:hAnsi="Cambria"/>
          <w:color w:val="000000" w:themeColor="text1"/>
        </w:rPr>
        <w:t>Nacher</w:t>
      </w:r>
      <w:proofErr w:type="spellEnd"/>
      <w:r w:rsidRPr="006E2C4D">
        <w:rPr>
          <w:rFonts w:ascii="Cambria" w:hAnsi="Cambria"/>
          <w:color w:val="000000" w:themeColor="text1"/>
        </w:rPr>
        <w:t xml:space="preserve"> , </w:t>
      </w:r>
      <w:r w:rsidRPr="006E2C4D">
        <w:rPr>
          <w:rFonts w:ascii="Cambria" w:hAnsi="Cambria"/>
          <w:iCs/>
          <w:color w:val="000000" w:themeColor="text1"/>
        </w:rPr>
        <w:t>Serial 2.0 – model do składania</w:t>
      </w:r>
      <w:r w:rsidRPr="006E2C4D">
        <w:rPr>
          <w:rFonts w:ascii="Cambria" w:hAnsi="Cambria"/>
          <w:color w:val="000000" w:themeColor="text1"/>
        </w:rPr>
        <w:t xml:space="preserve"> [w:] </w:t>
      </w:r>
      <w:proofErr w:type="spellStart"/>
      <w:r w:rsidRPr="006E2C4D">
        <w:rPr>
          <w:rFonts w:ascii="Cambria" w:hAnsi="Cambria"/>
          <w:iCs/>
          <w:color w:val="000000" w:themeColor="text1"/>
        </w:rPr>
        <w:t>Post-soap</w:t>
      </w:r>
      <w:proofErr w:type="spellEnd"/>
      <w:r w:rsidRPr="006E2C4D">
        <w:rPr>
          <w:rFonts w:ascii="Cambria" w:hAnsi="Cambria"/>
          <w:iCs/>
          <w:color w:val="000000" w:themeColor="text1"/>
        </w:rPr>
        <w:t>. Nowa generacja seriali telewizyjnych a polska widownia</w:t>
      </w:r>
      <w:r w:rsidRPr="006E2C4D">
        <w:rPr>
          <w:rFonts w:ascii="Cambria" w:hAnsi="Cambria"/>
          <w:color w:val="000000" w:themeColor="text1"/>
        </w:rPr>
        <w:t xml:space="preserve">, red. M. </w:t>
      </w:r>
      <w:proofErr w:type="spellStart"/>
      <w:r w:rsidRPr="006E2C4D">
        <w:rPr>
          <w:rFonts w:ascii="Cambria" w:hAnsi="Cambria"/>
          <w:color w:val="000000" w:themeColor="text1"/>
        </w:rPr>
        <w:t>Filiciak</w:t>
      </w:r>
      <w:proofErr w:type="spellEnd"/>
      <w:r w:rsidRPr="006E2C4D">
        <w:rPr>
          <w:rFonts w:ascii="Cambria" w:hAnsi="Cambria"/>
          <w:color w:val="000000" w:themeColor="text1"/>
        </w:rPr>
        <w:t>, B. Giza, Warszawa 2011.</w:t>
      </w:r>
      <w:r w:rsidRPr="006E2C4D">
        <w:rPr>
          <w:rFonts w:ascii="Cambria" w:hAnsi="Cambria"/>
        </w:rPr>
        <w:br/>
        <w:t xml:space="preserve">Niedyskretny urok kiczu. Problemy filmowej kultury popularnej, red. G. </w:t>
      </w:r>
      <w:proofErr w:type="spellStart"/>
      <w:r w:rsidRPr="006E2C4D">
        <w:rPr>
          <w:rFonts w:ascii="Cambria" w:hAnsi="Cambria"/>
        </w:rPr>
        <w:t>Stachówna</w:t>
      </w:r>
      <w:proofErr w:type="spellEnd"/>
      <w:r w:rsidRPr="006E2C4D">
        <w:rPr>
          <w:rFonts w:ascii="Cambria" w:hAnsi="Cambria"/>
        </w:rPr>
        <w:t xml:space="preserve">, Kraków 1997. </w:t>
      </w:r>
      <w:r w:rsidRPr="006E2C4D">
        <w:rPr>
          <w:rFonts w:ascii="Cambria" w:hAnsi="Cambria"/>
        </w:rPr>
        <w:br/>
        <w:t xml:space="preserve">E. Nieroba, A. </w:t>
      </w:r>
      <w:proofErr w:type="spellStart"/>
      <w:r w:rsidRPr="006E2C4D">
        <w:rPr>
          <w:rFonts w:ascii="Cambria" w:hAnsi="Cambria"/>
        </w:rPr>
        <w:t>Czerner</w:t>
      </w:r>
      <w:proofErr w:type="spellEnd"/>
      <w:r w:rsidRPr="006E2C4D">
        <w:rPr>
          <w:rFonts w:ascii="Cambria" w:hAnsi="Cambria"/>
        </w:rPr>
        <w:t>, M. Szczepański, Flirty tradycji z popkulturą. Dziedzictwo kulturowe w późnej nowoczesności. Warszawa 2010.</w:t>
      </w:r>
      <w:r w:rsidRPr="006E2C4D">
        <w:rPr>
          <w:rFonts w:ascii="Cambria" w:hAnsi="Cambria"/>
        </w:rPr>
        <w:br/>
        <w:t>Od fotografii do rzeczywistości wirtualnej, red. M. Hopfinger, Warszawa 1997.</w:t>
      </w:r>
      <w:r w:rsidRPr="006E2C4D">
        <w:rPr>
          <w:rFonts w:ascii="Cambria" w:hAnsi="Cambria"/>
        </w:rPr>
        <w:br/>
        <w:t>A. Ogonowska, Między reprezentacją a symulacją. Szkice z socjologii mediów. Kraków 2007.</w:t>
      </w:r>
      <w:r w:rsidRPr="006E2C4D">
        <w:rPr>
          <w:rFonts w:ascii="Cambria" w:hAnsi="Cambria"/>
        </w:rPr>
        <w:br/>
        <w:t xml:space="preserve">T. Olczyk, </w:t>
      </w:r>
      <w:proofErr w:type="spellStart"/>
      <w:r w:rsidRPr="006E2C4D">
        <w:rPr>
          <w:rFonts w:ascii="Cambria" w:hAnsi="Cambria"/>
        </w:rPr>
        <w:t>Politrozrywka</w:t>
      </w:r>
      <w:proofErr w:type="spellEnd"/>
      <w:r w:rsidRPr="006E2C4D">
        <w:rPr>
          <w:rFonts w:ascii="Cambria" w:hAnsi="Cambria"/>
        </w:rPr>
        <w:t xml:space="preserve"> i </w:t>
      </w:r>
      <w:proofErr w:type="spellStart"/>
      <w:r w:rsidRPr="006E2C4D">
        <w:rPr>
          <w:rFonts w:ascii="Cambria" w:hAnsi="Cambria"/>
        </w:rPr>
        <w:t>popperswazja</w:t>
      </w:r>
      <w:proofErr w:type="spellEnd"/>
      <w:r w:rsidRPr="006E2C4D">
        <w:rPr>
          <w:rFonts w:ascii="Cambria" w:hAnsi="Cambria"/>
        </w:rPr>
        <w:t xml:space="preserve">. Reklama telewizyjna w polskich kampaniach wyborczych XXI wieku, Warszawa 2009. </w:t>
      </w:r>
      <w:r w:rsidRPr="006E2C4D">
        <w:rPr>
          <w:rFonts w:ascii="Cambria" w:hAnsi="Cambria"/>
        </w:rPr>
        <w:br/>
        <w:t xml:space="preserve">K. </w:t>
      </w:r>
      <w:proofErr w:type="spellStart"/>
      <w:r w:rsidRPr="006E2C4D">
        <w:rPr>
          <w:rFonts w:ascii="Cambria" w:hAnsi="Cambria"/>
        </w:rPr>
        <w:t>Olechnicki</w:t>
      </w:r>
      <w:proofErr w:type="spellEnd"/>
      <w:r w:rsidRPr="006E2C4D">
        <w:rPr>
          <w:rFonts w:ascii="Cambria" w:hAnsi="Cambria"/>
        </w:rPr>
        <w:t xml:space="preserve">, </w:t>
      </w:r>
      <w:proofErr w:type="spellStart"/>
      <w:r w:rsidRPr="006E2C4D">
        <w:rPr>
          <w:rFonts w:ascii="Cambria" w:hAnsi="Cambria"/>
        </w:rPr>
        <w:t>Fotoblogi</w:t>
      </w:r>
      <w:proofErr w:type="spellEnd"/>
      <w:r w:rsidRPr="006E2C4D">
        <w:rPr>
          <w:rFonts w:ascii="Cambria" w:hAnsi="Cambria"/>
        </w:rPr>
        <w:t xml:space="preserve">, pamiętniki z opcją przekazu. Fotografia i </w:t>
      </w:r>
      <w:proofErr w:type="spellStart"/>
      <w:r w:rsidRPr="006E2C4D">
        <w:rPr>
          <w:rFonts w:ascii="Cambria" w:hAnsi="Cambria"/>
        </w:rPr>
        <w:t>fotoblogerzy</w:t>
      </w:r>
      <w:proofErr w:type="spellEnd"/>
      <w:r w:rsidRPr="006E2C4D">
        <w:rPr>
          <w:rFonts w:ascii="Cambria" w:hAnsi="Cambria"/>
        </w:rPr>
        <w:t xml:space="preserve"> w kulturze konsumpcyjnej. Warszawa 2009.</w:t>
      </w:r>
      <w:r w:rsidRPr="006E2C4D">
        <w:rPr>
          <w:rFonts w:ascii="Cambria" w:hAnsi="Cambria"/>
        </w:rPr>
        <w:br/>
        <w:t xml:space="preserve">R. Pankowski, Rasizm a kultura popularna. Warszawa 2006. </w:t>
      </w:r>
      <w:r w:rsidRPr="006E2C4D">
        <w:rPr>
          <w:rFonts w:ascii="Cambria" w:hAnsi="Cambria"/>
        </w:rPr>
        <w:br/>
        <w:t>Podglądanie Wielkiego Brata, red. W. Godzic, Kraków 2001.</w:t>
      </w:r>
      <w:r w:rsidRPr="006E2C4D">
        <w:rPr>
          <w:rFonts w:ascii="Cambria" w:hAnsi="Cambria"/>
        </w:rPr>
        <w:br/>
        <w:t>Po kinie?… Audiowizualność w epoce przekaźników elektronicznych, red. A. Gwóźdź, Kraków 1994.</w:t>
      </w:r>
      <w:r w:rsidRPr="006E2C4D">
        <w:rPr>
          <w:rFonts w:ascii="Cambria" w:hAnsi="Cambria"/>
        </w:rPr>
        <w:br/>
        <w:t xml:space="preserve">Pop komunizm. Doświadczenie komunizmu a kultura popularna, red. M. Bogusławska, Z. </w:t>
      </w:r>
      <w:proofErr w:type="spellStart"/>
      <w:r w:rsidRPr="006E2C4D">
        <w:rPr>
          <w:rFonts w:ascii="Cambria" w:hAnsi="Cambria"/>
        </w:rPr>
        <w:t>Grębecka</w:t>
      </w:r>
      <w:proofErr w:type="spellEnd"/>
      <w:r w:rsidRPr="006E2C4D">
        <w:rPr>
          <w:rFonts w:ascii="Cambria" w:hAnsi="Cambria"/>
        </w:rPr>
        <w:t xml:space="preserve">, Kraków 2010. </w:t>
      </w:r>
      <w:r w:rsidRPr="006E2C4D">
        <w:rPr>
          <w:rFonts w:ascii="Cambria" w:hAnsi="Cambria"/>
        </w:rPr>
        <w:br/>
      </w:r>
      <w:proofErr w:type="spellStart"/>
      <w:r w:rsidRPr="006E2C4D">
        <w:rPr>
          <w:rFonts w:ascii="Cambria" w:hAnsi="Cambria"/>
        </w:rPr>
        <w:t>Post-soap</w:t>
      </w:r>
      <w:proofErr w:type="spellEnd"/>
      <w:r w:rsidRPr="006E2C4D">
        <w:rPr>
          <w:rFonts w:ascii="Cambria" w:hAnsi="Cambria"/>
        </w:rPr>
        <w:t xml:space="preserve">. Seriale nowej generacji a polska widownia, red. M. </w:t>
      </w:r>
      <w:proofErr w:type="spellStart"/>
      <w:r w:rsidRPr="006E2C4D">
        <w:rPr>
          <w:rFonts w:ascii="Cambria" w:hAnsi="Cambria"/>
        </w:rPr>
        <w:t>Filiciak</w:t>
      </w:r>
      <w:proofErr w:type="spellEnd"/>
      <w:r w:rsidRPr="006E2C4D">
        <w:rPr>
          <w:rFonts w:ascii="Cambria" w:hAnsi="Cambria"/>
        </w:rPr>
        <w:t>, B. Giza, Warszawa 2011.</w:t>
      </w:r>
      <w:r w:rsidRPr="006E2C4D">
        <w:rPr>
          <w:rFonts w:ascii="Cambria" w:hAnsi="Cambria"/>
        </w:rPr>
        <w:br/>
        <w:t>Potęga i urok zakupów [w:] P. Kowalski (red.), Monety, banknoty i inne środki wymiany, Wrocław: Wydawnictwo Uniwersytetu Wrocławskiego, 2010.</w:t>
      </w:r>
      <w:r w:rsidRPr="006E2C4D">
        <w:rPr>
          <w:rFonts w:ascii="Cambria" w:hAnsi="Cambria"/>
        </w:rPr>
        <w:br/>
        <w:t>Prędkość i przyjemność, Kino i telewizja w sobie symulacji elektronicznej, red. A. Gwóźdź, Kielce 1994.</w:t>
      </w:r>
      <w:r w:rsidRPr="006E2C4D">
        <w:rPr>
          <w:rFonts w:ascii="Cambria" w:hAnsi="Cambria"/>
        </w:rPr>
        <w:br/>
        <w:t>Przemoc na ekranie, red. M. Hendrykowska, M. Hendrykowski, Poznań 2001.</w:t>
      </w:r>
      <w:r w:rsidRPr="006E2C4D">
        <w:rPr>
          <w:rFonts w:ascii="Cambria" w:hAnsi="Cambria"/>
        </w:rPr>
        <w:br/>
        <w:t>G. Ptaszek, Talk show. Szczerość na ekranie?, Warszawa 2007.</w:t>
      </w:r>
      <w:r w:rsidRPr="006E2C4D">
        <w:rPr>
          <w:rFonts w:ascii="Cambria" w:hAnsi="Cambria"/>
        </w:rPr>
        <w:br/>
        <w:t xml:space="preserve">L. </w:t>
      </w:r>
      <w:proofErr w:type="spellStart"/>
      <w:r w:rsidRPr="006E2C4D">
        <w:rPr>
          <w:rFonts w:ascii="Cambria" w:hAnsi="Cambria"/>
        </w:rPr>
        <w:t>Pułka</w:t>
      </w:r>
      <w:proofErr w:type="spellEnd"/>
      <w:r w:rsidRPr="006E2C4D">
        <w:rPr>
          <w:rFonts w:ascii="Cambria" w:hAnsi="Cambria"/>
        </w:rPr>
        <w:t>, Kultura mediów i jej spektakle na tle przemian komunikacji społecznej i literatury popularnej, Wrocław 2004.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</w:rPr>
      </w:pPr>
      <w:proofErr w:type="spellStart"/>
      <w:r w:rsidRPr="006E2C4D">
        <w:rPr>
          <w:rFonts w:ascii="Cambria" w:hAnsi="Cambria"/>
        </w:rPr>
        <w:t>M.Radkowska-Wałkowicz</w:t>
      </w:r>
      <w:proofErr w:type="spellEnd"/>
      <w:r w:rsidRPr="006E2C4D">
        <w:rPr>
          <w:rFonts w:ascii="Cambria" w:hAnsi="Cambria"/>
        </w:rPr>
        <w:t>, Od Golema do Terminatora, Warszawa 2008.</w:t>
      </w:r>
      <w:r w:rsidRPr="006E2C4D">
        <w:rPr>
          <w:rFonts w:ascii="Cambria" w:hAnsi="Cambria"/>
        </w:rPr>
        <w:br/>
        <w:t>Rekonfiguracje modernizmu. Nowoczesność i kultura popularna, red. T.</w:t>
      </w:r>
      <w:r w:rsidR="006E2C4D">
        <w:rPr>
          <w:rFonts w:ascii="Cambria" w:hAnsi="Cambria"/>
        </w:rPr>
        <w:t xml:space="preserve"> </w:t>
      </w:r>
      <w:r w:rsidRPr="006E2C4D">
        <w:rPr>
          <w:rFonts w:ascii="Cambria" w:hAnsi="Cambria"/>
        </w:rPr>
        <w:t xml:space="preserve">Majewski, Warszawa 2009. 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</w:rPr>
      </w:pPr>
      <w:proofErr w:type="spellStart"/>
      <w:r w:rsidRPr="006E2C4D">
        <w:rPr>
          <w:rFonts w:ascii="Cambria" w:hAnsi="Cambria"/>
        </w:rPr>
        <w:t>M.Rogers</w:t>
      </w:r>
      <w:proofErr w:type="spellEnd"/>
      <w:r w:rsidRPr="006E2C4D">
        <w:rPr>
          <w:rFonts w:ascii="Cambria" w:hAnsi="Cambria"/>
        </w:rPr>
        <w:t>, Barbie jako ikona kultury, Warszawa 2005</w:t>
      </w:r>
      <w:r w:rsidR="006E2C4D">
        <w:rPr>
          <w:rFonts w:ascii="Cambria" w:hAnsi="Cambria"/>
        </w:rPr>
        <w:t>.</w:t>
      </w:r>
      <w:r w:rsidRPr="006E2C4D">
        <w:rPr>
          <w:rFonts w:ascii="Cambria" w:hAnsi="Cambria"/>
        </w:rPr>
        <w:br/>
        <w:t xml:space="preserve">Rozkoszna zaraza. O rządach mody i kulturze konsumpcji, red. T. </w:t>
      </w:r>
      <w:proofErr w:type="spellStart"/>
      <w:r w:rsidRPr="006E2C4D">
        <w:rPr>
          <w:rFonts w:ascii="Cambria" w:hAnsi="Cambria"/>
        </w:rPr>
        <w:t>Szlendak</w:t>
      </w:r>
      <w:proofErr w:type="spellEnd"/>
      <w:r w:rsidRPr="006E2C4D">
        <w:rPr>
          <w:rFonts w:ascii="Cambria" w:hAnsi="Cambria"/>
        </w:rPr>
        <w:t xml:space="preserve"> i K. </w:t>
      </w:r>
      <w:proofErr w:type="spellStart"/>
      <w:r w:rsidRPr="006E2C4D">
        <w:rPr>
          <w:rFonts w:ascii="Cambria" w:hAnsi="Cambria"/>
        </w:rPr>
        <w:t>Pietrowicz</w:t>
      </w:r>
      <w:proofErr w:type="spellEnd"/>
      <w:r w:rsidRPr="006E2C4D">
        <w:rPr>
          <w:rFonts w:ascii="Cambria" w:hAnsi="Cambria"/>
        </w:rPr>
        <w:t xml:space="preserve">, Wrocław 2007. 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</w:rPr>
      </w:pPr>
      <w:r w:rsidRPr="006E2C4D">
        <w:rPr>
          <w:rFonts w:ascii="Cambria" w:hAnsi="Cambria"/>
        </w:rPr>
        <w:lastRenderedPageBreak/>
        <w:t>M. Rychlewski, Kultura rozpadu: Rozważania na ostrzu noża, Gdańsk 2016.</w:t>
      </w:r>
      <w:r w:rsidRPr="006E2C4D">
        <w:rPr>
          <w:rFonts w:ascii="Cambria" w:hAnsi="Cambria"/>
        </w:rPr>
        <w:br/>
        <w:t xml:space="preserve">G. </w:t>
      </w:r>
      <w:proofErr w:type="spellStart"/>
      <w:r w:rsidRPr="006E2C4D">
        <w:rPr>
          <w:rFonts w:ascii="Cambria" w:hAnsi="Cambria"/>
        </w:rPr>
        <w:t>Sartori</w:t>
      </w:r>
      <w:proofErr w:type="spellEnd"/>
      <w:r w:rsidRPr="006E2C4D">
        <w:rPr>
          <w:rFonts w:ascii="Cambria" w:hAnsi="Cambria"/>
        </w:rPr>
        <w:t xml:space="preserve">, Homo </w:t>
      </w:r>
      <w:proofErr w:type="spellStart"/>
      <w:r w:rsidRPr="006E2C4D">
        <w:rPr>
          <w:rFonts w:ascii="Cambria" w:hAnsi="Cambria"/>
        </w:rPr>
        <w:t>videns</w:t>
      </w:r>
      <w:proofErr w:type="spellEnd"/>
      <w:r w:rsidRPr="006E2C4D">
        <w:rPr>
          <w:rFonts w:ascii="Cambria" w:hAnsi="Cambria"/>
        </w:rPr>
        <w:t xml:space="preserve">. Telewizja i </w:t>
      </w:r>
      <w:proofErr w:type="spellStart"/>
      <w:r w:rsidRPr="006E2C4D">
        <w:rPr>
          <w:rFonts w:ascii="Cambria" w:hAnsi="Cambria"/>
        </w:rPr>
        <w:t>postmyślenie</w:t>
      </w:r>
      <w:proofErr w:type="spellEnd"/>
      <w:r w:rsidRPr="006E2C4D">
        <w:rPr>
          <w:rFonts w:ascii="Cambria" w:hAnsi="Cambria"/>
        </w:rPr>
        <w:t>, Warszawa 2007.</w:t>
      </w:r>
      <w:r w:rsidRPr="006E2C4D">
        <w:rPr>
          <w:rFonts w:ascii="Cambria" w:hAnsi="Cambria"/>
        </w:rPr>
        <w:br/>
        <w:t>Seriale. Przewodnik krytyki politycznej, Warszawa 2011.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</w:rPr>
      </w:pPr>
      <w:r w:rsidRPr="006E2C4D">
        <w:rPr>
          <w:rFonts w:ascii="Cambria" w:hAnsi="Cambria"/>
        </w:rPr>
        <w:t>T. Sikorski, M. Rutkiewicz, Graffiti w Polsce 1940-2010, Warszawa 2011.</w:t>
      </w:r>
      <w:r w:rsidRPr="006E2C4D">
        <w:rPr>
          <w:rFonts w:ascii="Cambria" w:hAnsi="Cambria"/>
        </w:rPr>
        <w:br/>
        <w:t>Słownik literatury popularnej, red. T. Żabski, Wrocław 2006.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</w:rPr>
      </w:pPr>
      <w:r w:rsidRPr="006E2C4D">
        <w:rPr>
          <w:rFonts w:ascii="Cambria" w:hAnsi="Cambria"/>
        </w:rPr>
        <w:t xml:space="preserve">J. </w:t>
      </w:r>
      <w:proofErr w:type="spellStart"/>
      <w:r w:rsidRPr="006E2C4D">
        <w:rPr>
          <w:rFonts w:ascii="Cambria" w:hAnsi="Cambria"/>
        </w:rPr>
        <w:t>Storey</w:t>
      </w:r>
      <w:proofErr w:type="spellEnd"/>
      <w:r w:rsidRPr="006E2C4D">
        <w:rPr>
          <w:rFonts w:ascii="Cambria" w:hAnsi="Cambria"/>
        </w:rPr>
        <w:t>, Studia kulturowe i badania kultury popularnej. Teorie i metody, Kraków 2003.</w:t>
      </w:r>
      <w:r w:rsidRPr="006E2C4D">
        <w:rPr>
          <w:rFonts w:ascii="Cambria" w:hAnsi="Cambria"/>
        </w:rPr>
        <w:br/>
        <w:t xml:space="preserve">D. </w:t>
      </w:r>
      <w:proofErr w:type="spellStart"/>
      <w:r w:rsidRPr="006E2C4D">
        <w:rPr>
          <w:rFonts w:ascii="Cambria" w:hAnsi="Cambria"/>
        </w:rPr>
        <w:t>Strinati</w:t>
      </w:r>
      <w:proofErr w:type="spellEnd"/>
      <w:r w:rsidRPr="006E2C4D">
        <w:rPr>
          <w:rFonts w:ascii="Cambria" w:hAnsi="Cambria"/>
        </w:rPr>
        <w:t>, Wprowadzenie do kultury popularnej, Poznań 1998.</w:t>
      </w:r>
      <w:r w:rsidRPr="006E2C4D">
        <w:rPr>
          <w:rFonts w:ascii="Cambria" w:hAnsi="Cambria"/>
        </w:rPr>
        <w:br/>
        <w:t>Studia z teorii komunikowania masowego, red. B. Dobek-Ostrowska, Wrocław 1999.</w:t>
      </w:r>
      <w:r w:rsidRPr="006E2C4D">
        <w:rPr>
          <w:rFonts w:ascii="Cambria" w:hAnsi="Cambria"/>
        </w:rPr>
        <w:br/>
        <w:t xml:space="preserve">E. Szczęsna, Poetyka mediów. </w:t>
      </w:r>
      <w:proofErr w:type="spellStart"/>
      <w:r w:rsidRPr="006E2C4D">
        <w:rPr>
          <w:rFonts w:ascii="Cambria" w:hAnsi="Cambria"/>
        </w:rPr>
        <w:t>Polisemiotyczność</w:t>
      </w:r>
      <w:proofErr w:type="spellEnd"/>
      <w:r w:rsidRPr="006E2C4D">
        <w:rPr>
          <w:rFonts w:ascii="Cambria" w:hAnsi="Cambria"/>
        </w:rPr>
        <w:t>, digitalizacja, reklama, Warszawa 2007.</w:t>
      </w:r>
      <w:r w:rsidRPr="006E2C4D">
        <w:rPr>
          <w:rFonts w:ascii="Cambria" w:hAnsi="Cambria"/>
        </w:rPr>
        <w:br/>
        <w:t xml:space="preserve">T. </w:t>
      </w:r>
      <w:proofErr w:type="spellStart"/>
      <w:r w:rsidRPr="006E2C4D">
        <w:rPr>
          <w:rFonts w:ascii="Cambria" w:hAnsi="Cambria"/>
        </w:rPr>
        <w:t>Szlendak</w:t>
      </w:r>
      <w:proofErr w:type="spellEnd"/>
      <w:r w:rsidRPr="006E2C4D">
        <w:rPr>
          <w:rFonts w:ascii="Cambria" w:hAnsi="Cambria"/>
        </w:rPr>
        <w:t>, T. Kozłowski, Naga małpa przed telewizorem. Popkultura w świetle psychologii ewolucyjnej, Warszawa</w:t>
      </w:r>
      <w:r w:rsidR="006E2C4D">
        <w:rPr>
          <w:rFonts w:ascii="Cambria" w:hAnsi="Cambria"/>
        </w:rPr>
        <w:t xml:space="preserve"> </w:t>
      </w:r>
      <w:r w:rsidRPr="006E2C4D">
        <w:rPr>
          <w:rFonts w:ascii="Cambria" w:hAnsi="Cambria"/>
        </w:rPr>
        <w:t xml:space="preserve">2008. </w:t>
      </w:r>
      <w:r w:rsidRPr="006E2C4D">
        <w:rPr>
          <w:rFonts w:ascii="Cambria" w:hAnsi="Cambria"/>
        </w:rPr>
        <w:br/>
        <w:t>J. Z. Szeja, Gry fabularne. Nowe zjawisko kultury współczesnej, Kraków 2004.</w:t>
      </w:r>
      <w:r w:rsidRPr="006E2C4D">
        <w:rPr>
          <w:rFonts w:ascii="Cambria" w:hAnsi="Cambria"/>
        </w:rPr>
        <w:br/>
        <w:t xml:space="preserve">Świat (z) kolorowych czasopism, red. E. </w:t>
      </w:r>
      <w:proofErr w:type="spellStart"/>
      <w:r w:rsidRPr="006E2C4D">
        <w:rPr>
          <w:rFonts w:ascii="Cambria" w:hAnsi="Cambria"/>
        </w:rPr>
        <w:t>Zierkiewicz</w:t>
      </w:r>
      <w:proofErr w:type="spellEnd"/>
      <w:r w:rsidRPr="006E2C4D">
        <w:rPr>
          <w:rFonts w:ascii="Cambria" w:hAnsi="Cambria"/>
        </w:rPr>
        <w:t xml:space="preserve">, Wrocław 2010. </w:t>
      </w:r>
      <w:r w:rsidRPr="006E2C4D">
        <w:rPr>
          <w:rFonts w:ascii="Cambria" w:hAnsi="Cambria"/>
        </w:rPr>
        <w:br/>
      </w:r>
      <w:proofErr w:type="spellStart"/>
      <w:r w:rsidRPr="006E2C4D">
        <w:rPr>
          <w:rFonts w:ascii="Cambria" w:hAnsi="Cambria"/>
        </w:rPr>
        <w:t>Teledyskursy</w:t>
      </w:r>
      <w:proofErr w:type="spellEnd"/>
      <w:r w:rsidRPr="006E2C4D">
        <w:rPr>
          <w:rFonts w:ascii="Cambria" w:hAnsi="Cambria"/>
        </w:rPr>
        <w:t>. Telewizja w badaniach współczesnych, red. R. Allen, Kielce 1998.</w:t>
      </w:r>
      <w:r w:rsidRPr="006E2C4D">
        <w:rPr>
          <w:rFonts w:ascii="Cambria" w:hAnsi="Cambria"/>
        </w:rPr>
        <w:br/>
        <w:t xml:space="preserve">D. </w:t>
      </w:r>
      <w:proofErr w:type="spellStart"/>
      <w:r w:rsidRPr="006E2C4D">
        <w:rPr>
          <w:rFonts w:ascii="Cambria" w:hAnsi="Cambria"/>
        </w:rPr>
        <w:t>Urbańska-Galanciak</w:t>
      </w:r>
      <w:proofErr w:type="spellEnd"/>
      <w:r w:rsidRPr="006E2C4D">
        <w:rPr>
          <w:rFonts w:ascii="Cambria" w:hAnsi="Cambria"/>
        </w:rPr>
        <w:t xml:space="preserve">, Homo </w:t>
      </w:r>
      <w:proofErr w:type="spellStart"/>
      <w:r w:rsidRPr="006E2C4D">
        <w:rPr>
          <w:rFonts w:ascii="Cambria" w:hAnsi="Cambria"/>
        </w:rPr>
        <w:t>players</w:t>
      </w:r>
      <w:proofErr w:type="spellEnd"/>
      <w:r w:rsidRPr="006E2C4D">
        <w:rPr>
          <w:rFonts w:ascii="Cambria" w:hAnsi="Cambria"/>
        </w:rPr>
        <w:t>. Strategie odbioru gier komputerowych, Warszawa 2009.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</w:rPr>
      </w:pPr>
      <w:r w:rsidRPr="006E2C4D">
        <w:rPr>
          <w:rFonts w:ascii="Cambria" w:hAnsi="Cambria"/>
        </w:rPr>
        <w:t>A. Wieczorkiewicz, Apetyt turysty. O doświadczeniu świata w podroży, Kraków 2008.</w:t>
      </w:r>
      <w:r w:rsidRPr="006E2C4D">
        <w:rPr>
          <w:rFonts w:ascii="Cambria" w:hAnsi="Cambria"/>
        </w:rPr>
        <w:br/>
        <w:t xml:space="preserve">R. </w:t>
      </w:r>
      <w:proofErr w:type="spellStart"/>
      <w:r w:rsidRPr="006E2C4D">
        <w:rPr>
          <w:rFonts w:ascii="Cambria" w:hAnsi="Cambria"/>
        </w:rPr>
        <w:t>Wimmer</w:t>
      </w:r>
      <w:proofErr w:type="spellEnd"/>
      <w:r w:rsidRPr="006E2C4D">
        <w:rPr>
          <w:rFonts w:ascii="Cambria" w:hAnsi="Cambria"/>
        </w:rPr>
        <w:t xml:space="preserve">, J. </w:t>
      </w:r>
      <w:proofErr w:type="spellStart"/>
      <w:r w:rsidRPr="006E2C4D">
        <w:rPr>
          <w:rFonts w:ascii="Cambria" w:hAnsi="Cambria"/>
        </w:rPr>
        <w:t>Dominick</w:t>
      </w:r>
      <w:proofErr w:type="spellEnd"/>
      <w:r w:rsidRPr="006E2C4D">
        <w:rPr>
          <w:rFonts w:ascii="Cambria" w:hAnsi="Cambria"/>
        </w:rPr>
        <w:t>, Mass media i metody badań A. Kożuch, Kraków 2008.</w:t>
      </w:r>
      <w:r w:rsidRPr="006E2C4D">
        <w:rPr>
          <w:rFonts w:ascii="Cambria" w:hAnsi="Cambria"/>
        </w:rPr>
        <w:br/>
        <w:t>W kulturze pierwszych stron, red. I. Borkowski, A. Woźny, Wrocław, 2005.</w:t>
      </w:r>
    </w:p>
    <w:p w:rsidR="009B64D2" w:rsidRPr="006E2C4D" w:rsidRDefault="009B64D2" w:rsidP="009B64D2">
      <w:pPr>
        <w:pStyle w:val="NormalnyWeb"/>
        <w:spacing w:before="0" w:beforeAutospacing="0" w:after="0" w:afterAutospacing="0"/>
        <w:rPr>
          <w:rFonts w:ascii="Cambria" w:hAnsi="Cambria"/>
        </w:rPr>
      </w:pPr>
      <w:r w:rsidRPr="006E2C4D">
        <w:rPr>
          <w:rFonts w:ascii="Cambria" w:hAnsi="Cambria"/>
        </w:rPr>
        <w:t xml:space="preserve">Żuk P. (red.), Kulturowo-polityczny </w:t>
      </w:r>
      <w:proofErr w:type="spellStart"/>
      <w:r w:rsidRPr="006E2C4D">
        <w:rPr>
          <w:rFonts w:ascii="Cambria" w:hAnsi="Cambria"/>
        </w:rPr>
        <w:t>Avatar</w:t>
      </w:r>
      <w:proofErr w:type="spellEnd"/>
      <w:r w:rsidRPr="006E2C4D">
        <w:rPr>
          <w:rFonts w:ascii="Cambria" w:hAnsi="Cambria"/>
        </w:rPr>
        <w:t>? Kultura popularna jako obszar konfliktów i wzorów społecznych, Warszawa 2013.</w:t>
      </w:r>
    </w:p>
    <w:p w:rsidR="00367410" w:rsidRPr="006E2C4D" w:rsidRDefault="00367410" w:rsidP="009B64D2">
      <w:pPr>
        <w:jc w:val="both"/>
        <w:rPr>
          <w:rFonts w:ascii="Cambria" w:hAnsi="Cambria"/>
          <w:sz w:val="24"/>
          <w:szCs w:val="24"/>
        </w:rPr>
      </w:pPr>
    </w:p>
    <w:p w:rsidR="00367410" w:rsidRPr="006E2C4D" w:rsidRDefault="00367410">
      <w:pPr>
        <w:rPr>
          <w:rFonts w:ascii="Cambria" w:hAnsi="Cambria"/>
          <w:sz w:val="24"/>
          <w:szCs w:val="24"/>
        </w:rPr>
      </w:pPr>
    </w:p>
    <w:sectPr w:rsidR="00367410" w:rsidRPr="006E2C4D" w:rsidSect="003C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B5B"/>
    <w:multiLevelType w:val="hybridMultilevel"/>
    <w:tmpl w:val="092A0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07F96"/>
    <w:multiLevelType w:val="multilevel"/>
    <w:tmpl w:val="739A483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2">
    <w:nsid w:val="24E23092"/>
    <w:multiLevelType w:val="hybridMultilevel"/>
    <w:tmpl w:val="30E64E90"/>
    <w:lvl w:ilvl="0" w:tplc="0415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318F0127"/>
    <w:multiLevelType w:val="hybridMultilevel"/>
    <w:tmpl w:val="C72A3ECA"/>
    <w:lvl w:ilvl="0" w:tplc="36D87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4162"/>
    <w:rsid w:val="00144DB9"/>
    <w:rsid w:val="00367410"/>
    <w:rsid w:val="003B0415"/>
    <w:rsid w:val="003C227B"/>
    <w:rsid w:val="00474487"/>
    <w:rsid w:val="004B21C9"/>
    <w:rsid w:val="00656F8C"/>
    <w:rsid w:val="006E2C4D"/>
    <w:rsid w:val="00714D6B"/>
    <w:rsid w:val="007E5FCB"/>
    <w:rsid w:val="0081035C"/>
    <w:rsid w:val="008575D9"/>
    <w:rsid w:val="008E01D3"/>
    <w:rsid w:val="008E5D66"/>
    <w:rsid w:val="009B64D2"/>
    <w:rsid w:val="009C23AA"/>
    <w:rsid w:val="00A17211"/>
    <w:rsid w:val="00B34162"/>
    <w:rsid w:val="00C063BA"/>
    <w:rsid w:val="00DB2D40"/>
    <w:rsid w:val="00E41D4E"/>
    <w:rsid w:val="00E66F1A"/>
    <w:rsid w:val="00F31B5B"/>
    <w:rsid w:val="00FB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162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autoRedefine/>
    <w:uiPriority w:val="9"/>
    <w:qFormat/>
    <w:rsid w:val="00656F8C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56F8C"/>
    <w:pPr>
      <w:keepNext/>
      <w:spacing w:before="240" w:after="120" w:line="276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56F8C"/>
    <w:pPr>
      <w:keepNext/>
      <w:keepLines/>
      <w:spacing w:before="200"/>
      <w:jc w:val="center"/>
      <w:outlineLvl w:val="2"/>
    </w:pPr>
    <w:rPr>
      <w:rFonts w:ascii="Times New Roman" w:eastAsiaTheme="majorEastAsia" w:hAnsi="Times New Roman" w:cstheme="majorBidi"/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6F8C"/>
    <w:rPr>
      <w:rFonts w:ascii="Times New Roman" w:eastAsia="Times New Roman" w:hAnsi="Times New Roman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6F8C"/>
    <w:rPr>
      <w:rFonts w:ascii="Times New Roman" w:eastAsia="Times New Roman" w:hAnsi="Times New Roman" w:cs="Times New Roman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56F8C"/>
    <w:rPr>
      <w:rFonts w:ascii="Times New Roman" w:eastAsiaTheme="majorEastAsia" w:hAnsi="Times New Roman" w:cstheme="majorBidi"/>
      <w:b/>
      <w:bCs/>
      <w:i/>
      <w:sz w:val="24"/>
    </w:rPr>
  </w:style>
  <w:style w:type="character" w:styleId="Hipercze">
    <w:name w:val="Hyperlink"/>
    <w:basedOn w:val="Domylnaczcionkaakapitu"/>
    <w:uiPriority w:val="99"/>
    <w:unhideWhenUsed/>
    <w:rsid w:val="00B341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4487"/>
    <w:pPr>
      <w:ind w:left="720"/>
      <w:contextualSpacing/>
    </w:pPr>
  </w:style>
  <w:style w:type="character" w:customStyle="1" w:styleId="wrtext">
    <w:name w:val="wrtext"/>
    <w:basedOn w:val="Domylnaczcionkaakapitu"/>
    <w:rsid w:val="009B64D2"/>
  </w:style>
  <w:style w:type="paragraph" w:styleId="NormalnyWeb">
    <w:name w:val="Normal (Web)"/>
    <w:basedOn w:val="Normalny"/>
    <w:uiPriority w:val="99"/>
    <w:unhideWhenUsed/>
    <w:rsid w:val="009B6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6E2C4D"/>
    <w:rPr>
      <w:rFonts w:ascii="Trebuchet MS" w:hAnsi="Trebuchet MS" w:cs="Trebuchet MS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6E2C4D"/>
    <w:rPr>
      <w:u w:val="single"/>
    </w:rPr>
  </w:style>
  <w:style w:type="paragraph" w:customStyle="1" w:styleId="Teksttreci1">
    <w:name w:val="Tekst treści1"/>
    <w:basedOn w:val="Normalny"/>
    <w:link w:val="Teksttreci"/>
    <w:uiPriority w:val="99"/>
    <w:rsid w:val="006E2C4D"/>
    <w:pPr>
      <w:widowControl w:val="0"/>
      <w:shd w:val="clear" w:color="auto" w:fill="FFFFFF"/>
      <w:spacing w:before="420" w:line="254" w:lineRule="exact"/>
      <w:ind w:hanging="720"/>
      <w:jc w:val="both"/>
    </w:pPr>
    <w:rPr>
      <w:rFonts w:ascii="Trebuchet MS" w:eastAsiaTheme="minorHAnsi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.posluszny@u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2075</Words>
  <Characters>12453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Posłuszny</dc:creator>
  <cp:lastModifiedBy>Łukasz Posłuszny</cp:lastModifiedBy>
  <cp:revision>4</cp:revision>
  <dcterms:created xsi:type="dcterms:W3CDTF">2019-02-24T19:46:00Z</dcterms:created>
  <dcterms:modified xsi:type="dcterms:W3CDTF">2019-02-24T20:19:00Z</dcterms:modified>
</cp:coreProperties>
</file>