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29499" w14:textId="77777777" w:rsidR="00E6503B" w:rsidRPr="00E6503B" w:rsidRDefault="0015572B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S</w:t>
      </w:r>
      <w:r w:rsidR="00E6503B" w:rsidRPr="00E6503B">
        <w:rPr>
          <w:b/>
          <w:sz w:val="40"/>
          <w:szCs w:val="40"/>
          <w:lang w:val="en-US"/>
        </w:rPr>
        <w:t>ocial negotiations</w:t>
      </w:r>
    </w:p>
    <w:p w14:paraId="4FDB96E2" w14:textId="77777777" w:rsidR="00E6503B" w:rsidRDefault="00E6503B">
      <w:pPr>
        <w:rPr>
          <w:b/>
          <w:lang w:val="en-US"/>
        </w:rPr>
      </w:pPr>
      <w:r w:rsidRPr="00E6503B">
        <w:rPr>
          <w:b/>
          <w:lang w:val="en-US"/>
        </w:rPr>
        <w:t>Building bridges t</w:t>
      </w:r>
      <w:bookmarkStart w:id="0" w:name="_GoBack"/>
      <w:r w:rsidR="0015572B">
        <w:rPr>
          <w:b/>
          <w:lang w:val="en-US"/>
        </w:rPr>
        <w:t>h</w:t>
      </w:r>
      <w:bookmarkEnd w:id="0"/>
      <w:r w:rsidRPr="00E6503B">
        <w:rPr>
          <w:b/>
          <w:lang w:val="en-US"/>
        </w:rPr>
        <w:t>rough managing conflict and starting dialogue</w:t>
      </w:r>
    </w:p>
    <w:p w14:paraId="36384C1F" w14:textId="77777777" w:rsidR="0091771F" w:rsidRDefault="0091771F">
      <w:pPr>
        <w:rPr>
          <w:b/>
          <w:lang w:val="en-US"/>
        </w:rPr>
      </w:pPr>
      <w:r>
        <w:rPr>
          <w:b/>
          <w:lang w:val="en-US"/>
        </w:rPr>
        <w:t>Aims:</w:t>
      </w:r>
    </w:p>
    <w:p w14:paraId="5D0343BB" w14:textId="3DA47BC5" w:rsidR="0091771F" w:rsidRDefault="0015572B" w:rsidP="0091771F">
      <w:pPr>
        <w:rPr>
          <w:lang w:val="en-US"/>
        </w:rPr>
      </w:pPr>
      <w:r>
        <w:rPr>
          <w:lang w:val="en-US"/>
        </w:rPr>
        <w:t>The p</w:t>
      </w:r>
      <w:r w:rsidR="0091771F" w:rsidRPr="0091771F">
        <w:rPr>
          <w:lang w:val="en-US"/>
        </w:rPr>
        <w:t>urpose of the course</w:t>
      </w:r>
      <w:r w:rsidR="0091771F">
        <w:rPr>
          <w:lang w:val="en-US"/>
        </w:rPr>
        <w:t xml:space="preserve"> is a</w:t>
      </w:r>
      <w:r w:rsidR="0091771F" w:rsidRPr="0091771F">
        <w:rPr>
          <w:lang w:val="en-US"/>
        </w:rPr>
        <w:t>cquisition of knowledge</w:t>
      </w:r>
      <w:r w:rsidR="0091771F">
        <w:rPr>
          <w:lang w:val="en-US"/>
        </w:rPr>
        <w:t xml:space="preserve"> that facilitates building relationships and </w:t>
      </w:r>
      <w:r>
        <w:rPr>
          <w:lang w:val="en-US"/>
        </w:rPr>
        <w:t>co-</w:t>
      </w:r>
      <w:r w:rsidR="0091771F">
        <w:rPr>
          <w:lang w:val="en-US"/>
        </w:rPr>
        <w:t xml:space="preserve">working, </w:t>
      </w:r>
      <w:r w:rsidR="0091771F" w:rsidRPr="0091771F">
        <w:rPr>
          <w:lang w:val="en-US"/>
        </w:rPr>
        <w:t>with particular focus on skills for negotiating and building dialogue</w:t>
      </w:r>
      <w:r w:rsidR="0091771F">
        <w:rPr>
          <w:lang w:val="en-US"/>
        </w:rPr>
        <w:t xml:space="preserve">. </w:t>
      </w:r>
      <w:r>
        <w:rPr>
          <w:lang w:val="en-US"/>
        </w:rPr>
        <w:t xml:space="preserve">Common </w:t>
      </w:r>
      <w:r w:rsidR="0091771F" w:rsidRPr="0091771F">
        <w:rPr>
          <w:lang w:val="en-US"/>
        </w:rPr>
        <w:t>negotiation issues</w:t>
      </w:r>
      <w:r w:rsidR="0091771F">
        <w:rPr>
          <w:lang w:val="en-US"/>
        </w:rPr>
        <w:t xml:space="preserve"> will be dealt </w:t>
      </w:r>
      <w:r>
        <w:rPr>
          <w:lang w:val="en-US"/>
        </w:rPr>
        <w:t xml:space="preserve">in the </w:t>
      </w:r>
      <w:r w:rsidR="0091771F">
        <w:rPr>
          <w:lang w:val="en-US"/>
        </w:rPr>
        <w:t>c</w:t>
      </w:r>
      <w:r w:rsidR="0091771F" w:rsidRPr="0091771F">
        <w:rPr>
          <w:lang w:val="en-US"/>
        </w:rPr>
        <w:t>ontext of different ways of influencing people, func</w:t>
      </w:r>
      <w:r w:rsidR="0091771F">
        <w:rPr>
          <w:lang w:val="en-US"/>
        </w:rPr>
        <w:t>tioning of small social groups, c</w:t>
      </w:r>
      <w:r w:rsidR="0091771F" w:rsidRPr="0091771F">
        <w:rPr>
          <w:lang w:val="en-US"/>
        </w:rPr>
        <w:t xml:space="preserve">onstructive solving interpersonal conflicts, </w:t>
      </w:r>
      <w:r w:rsidR="0091771F">
        <w:rPr>
          <w:lang w:val="en-US"/>
        </w:rPr>
        <w:t>managing</w:t>
      </w:r>
      <w:r w:rsidR="0091771F" w:rsidRPr="0091771F">
        <w:rPr>
          <w:lang w:val="en-US"/>
        </w:rPr>
        <w:t xml:space="preserve"> difficult negotiating situations</w:t>
      </w:r>
      <w:r w:rsidR="0091771F">
        <w:rPr>
          <w:lang w:val="en-US"/>
        </w:rPr>
        <w:t xml:space="preserve"> in social environment. Theoretical knowledge will be</w:t>
      </w:r>
      <w:r w:rsidR="0091771F" w:rsidRPr="0091771F">
        <w:rPr>
          <w:lang w:val="en-US"/>
        </w:rPr>
        <w:t xml:space="preserve"> supplemented by practical skills necessary to achieve satisfactory results.</w:t>
      </w:r>
    </w:p>
    <w:p w14:paraId="614A4D53" w14:textId="77777777" w:rsidR="00371FC7" w:rsidRPr="0091771F" w:rsidRDefault="00371FC7" w:rsidP="00371FC7">
      <w:pPr>
        <w:rPr>
          <w:b/>
          <w:lang w:val="en-US"/>
        </w:rPr>
      </w:pPr>
      <w:r w:rsidRPr="0091771F">
        <w:rPr>
          <w:b/>
          <w:lang w:val="en-US"/>
        </w:rPr>
        <w:t>Student's own work:</w:t>
      </w:r>
    </w:p>
    <w:p w14:paraId="7A8554AC" w14:textId="77777777" w:rsidR="0091771F" w:rsidRPr="0091771F" w:rsidRDefault="00371FC7" w:rsidP="0091771F">
      <w:pPr>
        <w:pStyle w:val="Akapitzlist"/>
        <w:numPr>
          <w:ilvl w:val="0"/>
          <w:numId w:val="1"/>
        </w:numPr>
        <w:rPr>
          <w:lang w:val="en-US"/>
        </w:rPr>
      </w:pPr>
      <w:r w:rsidRPr="0091771F">
        <w:rPr>
          <w:lang w:val="en-US"/>
        </w:rPr>
        <w:t>preparation for classes,</w:t>
      </w:r>
    </w:p>
    <w:p w14:paraId="680E3D6C" w14:textId="6A2CFE5E" w:rsidR="00371FC7" w:rsidRPr="0091771F" w:rsidRDefault="00371FC7" w:rsidP="0091771F">
      <w:pPr>
        <w:pStyle w:val="Akapitzlist"/>
        <w:numPr>
          <w:ilvl w:val="0"/>
          <w:numId w:val="1"/>
        </w:numPr>
        <w:rPr>
          <w:lang w:val="en-US"/>
        </w:rPr>
      </w:pPr>
      <w:r w:rsidRPr="0091771F">
        <w:rPr>
          <w:lang w:val="en-US"/>
        </w:rPr>
        <w:t>reading literature</w:t>
      </w:r>
      <w:r w:rsidR="0015572B">
        <w:rPr>
          <w:lang w:val="en-US"/>
        </w:rPr>
        <w:t xml:space="preserve"> </w:t>
      </w:r>
      <w:r w:rsidR="0015572B" w:rsidRPr="0091771F">
        <w:rPr>
          <w:lang w:val="en-US"/>
        </w:rPr>
        <w:t>advised</w:t>
      </w:r>
      <w:r w:rsidR="0015572B">
        <w:rPr>
          <w:lang w:val="en-US"/>
        </w:rPr>
        <w:t xml:space="preserve"> by mentor(s)</w:t>
      </w:r>
      <w:r w:rsidRPr="0091771F">
        <w:rPr>
          <w:lang w:val="en-US"/>
        </w:rPr>
        <w:t>,</w:t>
      </w:r>
    </w:p>
    <w:p w14:paraId="05574AA7" w14:textId="77777777" w:rsidR="00371FC7" w:rsidRDefault="00371FC7" w:rsidP="0091771F">
      <w:pPr>
        <w:pStyle w:val="Akapitzlist"/>
        <w:numPr>
          <w:ilvl w:val="0"/>
          <w:numId w:val="1"/>
        </w:numPr>
        <w:rPr>
          <w:lang w:val="en-US"/>
        </w:rPr>
      </w:pPr>
      <w:r w:rsidRPr="0091771F">
        <w:rPr>
          <w:lang w:val="en-US"/>
        </w:rPr>
        <w:t>active participation in the class (discussi</w:t>
      </w:r>
      <w:r w:rsidR="000807AE">
        <w:rPr>
          <w:lang w:val="en-US"/>
        </w:rPr>
        <w:t>on, participation in exercises)</w:t>
      </w:r>
    </w:p>
    <w:p w14:paraId="00D7AA29" w14:textId="77777777" w:rsidR="00371FC7" w:rsidRPr="00371FC7" w:rsidRDefault="00371FC7" w:rsidP="00371FC7">
      <w:pPr>
        <w:rPr>
          <w:lang w:val="en-US"/>
        </w:rPr>
      </w:pPr>
    </w:p>
    <w:p w14:paraId="736FD07A" w14:textId="77777777" w:rsidR="000807AE" w:rsidRPr="00D22FA7" w:rsidRDefault="00D22FA7" w:rsidP="00D22FA7">
      <w:pPr>
        <w:rPr>
          <w:lang w:val="en-US"/>
        </w:rPr>
      </w:pPr>
      <w:r>
        <w:rPr>
          <w:lang w:val="en-US"/>
        </w:rPr>
        <w:t>1</w:t>
      </w:r>
      <w:r w:rsidR="00817564">
        <w:rPr>
          <w:lang w:val="en-US"/>
        </w:rPr>
        <w:t xml:space="preserve">. </w:t>
      </w:r>
      <w:r>
        <w:rPr>
          <w:lang w:val="en-US"/>
        </w:rPr>
        <w:t>Social conflicts</w:t>
      </w:r>
    </w:p>
    <w:p w14:paraId="239DD1C8" w14:textId="0F931FEE" w:rsidR="00817564" w:rsidRDefault="000807AE" w:rsidP="000807AE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understanding the nature of conflict (what causes conflict, </w:t>
      </w:r>
      <w:r w:rsidR="0015572B">
        <w:rPr>
          <w:lang w:val="en-US"/>
        </w:rPr>
        <w:t xml:space="preserve">dynamics of </w:t>
      </w:r>
      <w:r>
        <w:rPr>
          <w:lang w:val="en-US"/>
        </w:rPr>
        <w:t>conflict</w:t>
      </w:r>
      <w:r w:rsidR="00D22FA7">
        <w:rPr>
          <w:lang w:val="en-US"/>
        </w:rPr>
        <w:t>, analyz</w:t>
      </w:r>
      <w:r w:rsidR="0015572B">
        <w:rPr>
          <w:lang w:val="en-US"/>
        </w:rPr>
        <w:t xml:space="preserve">e of </w:t>
      </w:r>
      <w:r w:rsidR="00D22FA7">
        <w:rPr>
          <w:lang w:val="en-US"/>
        </w:rPr>
        <w:t xml:space="preserve"> the conflict)</w:t>
      </w:r>
    </w:p>
    <w:p w14:paraId="7885AA10" w14:textId="1A3CB83E" w:rsidR="00D22FA7" w:rsidRDefault="00D22FA7" w:rsidP="000807AE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>individual and social gro</w:t>
      </w:r>
      <w:r w:rsidR="0015572B">
        <w:rPr>
          <w:lang w:val="en-US"/>
        </w:rPr>
        <w:t>u</w:t>
      </w:r>
      <w:r>
        <w:rPr>
          <w:lang w:val="en-US"/>
        </w:rPr>
        <w:t>p</w:t>
      </w:r>
    </w:p>
    <w:p w14:paraId="3ADA21CC" w14:textId="77777777" w:rsidR="00D22FA7" w:rsidRDefault="00D22FA7" w:rsidP="00D22FA7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>m</w:t>
      </w:r>
      <w:r w:rsidRPr="00D22FA7">
        <w:rPr>
          <w:lang w:val="en-US"/>
        </w:rPr>
        <w:t>anaging emotion</w:t>
      </w:r>
      <w:r>
        <w:rPr>
          <w:lang w:val="en-US"/>
        </w:rPr>
        <w:t>s</w:t>
      </w:r>
    </w:p>
    <w:p w14:paraId="48D09717" w14:textId="77777777" w:rsidR="00D22FA7" w:rsidRDefault="00D22FA7" w:rsidP="00D22FA7">
      <w:pPr>
        <w:pStyle w:val="Akapitzlist"/>
        <w:numPr>
          <w:ilvl w:val="0"/>
          <w:numId w:val="3"/>
        </w:numPr>
        <w:rPr>
          <w:lang w:val="en-US"/>
        </w:rPr>
      </w:pPr>
      <w:r w:rsidRPr="000807AE">
        <w:rPr>
          <w:lang w:val="en-US"/>
        </w:rPr>
        <w:t>basic strategies of acting in the society</w:t>
      </w:r>
      <w:r>
        <w:rPr>
          <w:lang w:val="en-US"/>
        </w:rPr>
        <w:t xml:space="preserve"> (aggression, manipulation, avoidance, </w:t>
      </w:r>
      <w:r w:rsidRPr="00D22FA7">
        <w:rPr>
          <w:lang w:val="en-US"/>
        </w:rPr>
        <w:t>assertiveness</w:t>
      </w:r>
      <w:r>
        <w:rPr>
          <w:lang w:val="en-US"/>
        </w:rPr>
        <w:t>)</w:t>
      </w:r>
    </w:p>
    <w:p w14:paraId="054122DA" w14:textId="77777777" w:rsidR="00D22FA7" w:rsidRPr="000807AE" w:rsidRDefault="00D22FA7" w:rsidP="00D22FA7">
      <w:pPr>
        <w:pStyle w:val="Akapitzlist"/>
        <w:rPr>
          <w:lang w:val="en-US"/>
        </w:rPr>
      </w:pPr>
    </w:p>
    <w:p w14:paraId="2EE2C257" w14:textId="77777777" w:rsidR="00D22FA7" w:rsidRDefault="00D22FA7" w:rsidP="00D22FA7">
      <w:pPr>
        <w:rPr>
          <w:lang w:val="en-US"/>
        </w:rPr>
      </w:pPr>
      <w:r>
        <w:rPr>
          <w:lang w:val="en-US"/>
        </w:rPr>
        <w:t>2. Non-violent communication:</w:t>
      </w:r>
    </w:p>
    <w:p w14:paraId="4C463F79" w14:textId="77777777" w:rsidR="00D22FA7" w:rsidRPr="000807AE" w:rsidRDefault="00D22FA7" w:rsidP="00D22FA7">
      <w:pPr>
        <w:pStyle w:val="Akapitzlist"/>
        <w:numPr>
          <w:ilvl w:val="0"/>
          <w:numId w:val="2"/>
        </w:numPr>
        <w:rPr>
          <w:lang w:val="en-US"/>
        </w:rPr>
      </w:pPr>
      <w:r w:rsidRPr="000807AE">
        <w:rPr>
          <w:lang w:val="en-US"/>
        </w:rPr>
        <w:t>communication skills</w:t>
      </w:r>
    </w:p>
    <w:p w14:paraId="3DFDE3D1" w14:textId="77777777" w:rsidR="00D22FA7" w:rsidRDefault="00D22FA7" w:rsidP="00D22FA7">
      <w:pPr>
        <w:pStyle w:val="Akapitzlist"/>
        <w:numPr>
          <w:ilvl w:val="0"/>
          <w:numId w:val="2"/>
        </w:numPr>
        <w:rPr>
          <w:lang w:val="en-US"/>
        </w:rPr>
      </w:pPr>
      <w:r w:rsidRPr="000807AE">
        <w:rPr>
          <w:lang w:val="en-US"/>
        </w:rPr>
        <w:t>emotions and emotional vocabulary</w:t>
      </w:r>
    </w:p>
    <w:p w14:paraId="5019A11E" w14:textId="77777777" w:rsidR="00D22FA7" w:rsidRDefault="00D22FA7" w:rsidP="00D22FA7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social roles and social attitude towards conflicts </w:t>
      </w:r>
    </w:p>
    <w:p w14:paraId="0246CDB9" w14:textId="77777777" w:rsidR="00D22FA7" w:rsidRDefault="00D22FA7" w:rsidP="00D22FA7">
      <w:pPr>
        <w:pStyle w:val="Akapitzlist"/>
        <w:numPr>
          <w:ilvl w:val="0"/>
          <w:numId w:val="2"/>
        </w:numPr>
        <w:rPr>
          <w:lang w:val="en-US"/>
        </w:rPr>
      </w:pPr>
      <w:r w:rsidRPr="000807AE">
        <w:rPr>
          <w:lang w:val="en-US"/>
        </w:rPr>
        <w:t>basic strategies of acting in the society</w:t>
      </w:r>
      <w:r>
        <w:rPr>
          <w:lang w:val="en-US"/>
        </w:rPr>
        <w:t xml:space="preserve"> (aggression, manipulation, avoidance, </w:t>
      </w:r>
      <w:r w:rsidRPr="00D22FA7">
        <w:rPr>
          <w:lang w:val="en-US"/>
        </w:rPr>
        <w:t>assertiveness</w:t>
      </w:r>
      <w:r>
        <w:rPr>
          <w:lang w:val="en-US"/>
        </w:rPr>
        <w:t>)</w:t>
      </w:r>
    </w:p>
    <w:p w14:paraId="714EF32B" w14:textId="77777777" w:rsidR="00D22FA7" w:rsidRDefault="00D22FA7" w:rsidP="00D22FA7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four steps to non-violent communication by Marshall Rosenberg</w:t>
      </w:r>
    </w:p>
    <w:p w14:paraId="7CD3A4F7" w14:textId="77777777" w:rsidR="00D22FA7" w:rsidRDefault="00D22FA7" w:rsidP="00D22FA7">
      <w:pPr>
        <w:rPr>
          <w:lang w:val="en-US"/>
        </w:rPr>
      </w:pPr>
      <w:r>
        <w:rPr>
          <w:lang w:val="en-US"/>
        </w:rPr>
        <w:t>3. The art of dialogue and other inter-relational skills</w:t>
      </w:r>
    </w:p>
    <w:p w14:paraId="5E6CA1AC" w14:textId="77777777" w:rsidR="00D22FA7" w:rsidRDefault="00D22FA7" w:rsidP="00D22FA7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process of starting dialogue - step by step analysis</w:t>
      </w:r>
    </w:p>
    <w:p w14:paraId="08832CC3" w14:textId="4FAD999C" w:rsidR="00D22FA7" w:rsidRDefault="00D22FA7" w:rsidP="00D22FA7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building relationships (</w:t>
      </w:r>
      <w:r w:rsidR="00B27E0A">
        <w:rPr>
          <w:lang w:val="en-US"/>
        </w:rPr>
        <w:t xml:space="preserve">among </w:t>
      </w:r>
      <w:r>
        <w:rPr>
          <w:lang w:val="en-US"/>
        </w:rPr>
        <w:t>individuals and social groups)</w:t>
      </w:r>
    </w:p>
    <w:p w14:paraId="2B58F02F" w14:textId="77777777" w:rsidR="00D22FA7" w:rsidRDefault="00721E1C" w:rsidP="00D22FA7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dealing with resistance</w:t>
      </w:r>
    </w:p>
    <w:p w14:paraId="0E030F86" w14:textId="77777777" w:rsidR="00721E1C" w:rsidRDefault="00721E1C" w:rsidP="00D22FA7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assertiveness</w:t>
      </w:r>
    </w:p>
    <w:p w14:paraId="26772FFE" w14:textId="77777777" w:rsidR="00721E1C" w:rsidRDefault="00721E1C" w:rsidP="00721E1C">
      <w:pPr>
        <w:rPr>
          <w:lang w:val="en-US"/>
        </w:rPr>
      </w:pPr>
      <w:r>
        <w:rPr>
          <w:lang w:val="en-US"/>
        </w:rPr>
        <w:t>4. Trends and suggested actions:</w:t>
      </w:r>
    </w:p>
    <w:p w14:paraId="4578F279" w14:textId="51EAD475" w:rsidR="00721E1C" w:rsidRDefault="00721E1C" w:rsidP="00721E1C">
      <w:pPr>
        <w:pStyle w:val="Akapitzlist"/>
        <w:numPr>
          <w:ilvl w:val="0"/>
          <w:numId w:val="5"/>
        </w:numPr>
        <w:rPr>
          <w:lang w:val="en-US"/>
        </w:rPr>
      </w:pPr>
      <w:r>
        <w:rPr>
          <w:lang w:val="en-US"/>
        </w:rPr>
        <w:t>multilevel governance</w:t>
      </w:r>
    </w:p>
    <w:p w14:paraId="4BFAE592" w14:textId="77777777" w:rsidR="00721E1C" w:rsidRDefault="00721E1C" w:rsidP="00721E1C">
      <w:pPr>
        <w:pStyle w:val="Akapitzlist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community actions</w:t>
      </w:r>
    </w:p>
    <w:p w14:paraId="7345F52B" w14:textId="77777777" w:rsidR="00721E1C" w:rsidRPr="00721E1C" w:rsidRDefault="00721E1C" w:rsidP="00721E1C">
      <w:pPr>
        <w:pStyle w:val="Akapitzlist"/>
        <w:numPr>
          <w:ilvl w:val="0"/>
          <w:numId w:val="5"/>
        </w:numPr>
        <w:rPr>
          <w:lang w:val="en-US"/>
        </w:rPr>
      </w:pPr>
      <w:r>
        <w:rPr>
          <w:lang w:val="en-US"/>
        </w:rPr>
        <w:t>lobbing</w:t>
      </w:r>
    </w:p>
    <w:p w14:paraId="5DDB585F" w14:textId="77777777" w:rsidR="00721E1C" w:rsidRPr="00721E1C" w:rsidRDefault="00721E1C" w:rsidP="00721E1C">
      <w:pPr>
        <w:rPr>
          <w:lang w:val="en-US"/>
        </w:rPr>
      </w:pPr>
    </w:p>
    <w:p w14:paraId="42DA2820" w14:textId="77777777" w:rsidR="00E6503B" w:rsidRDefault="00E6503B">
      <w:pPr>
        <w:rPr>
          <w:lang w:val="en-US"/>
        </w:rPr>
      </w:pPr>
    </w:p>
    <w:p w14:paraId="75668DEC" w14:textId="77777777" w:rsidR="000A2D17" w:rsidRPr="000A2D17" w:rsidRDefault="000A2D17">
      <w:pPr>
        <w:rPr>
          <w:lang w:val="en-US"/>
        </w:rPr>
      </w:pPr>
    </w:p>
    <w:sectPr w:rsidR="000A2D17" w:rsidRPr="000A2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B640C2" w15:done="0"/>
  <w15:commentEx w15:paraId="6193CFFD" w15:done="0"/>
  <w15:commentEx w15:paraId="7E9F09A1" w15:done="0"/>
  <w15:commentEx w15:paraId="364154D5" w15:done="0"/>
  <w15:commentEx w15:paraId="0360463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52AD"/>
    <w:multiLevelType w:val="hybridMultilevel"/>
    <w:tmpl w:val="0110F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C416F"/>
    <w:multiLevelType w:val="hybridMultilevel"/>
    <w:tmpl w:val="E9EEF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01128"/>
    <w:multiLevelType w:val="hybridMultilevel"/>
    <w:tmpl w:val="BE3A3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667C8"/>
    <w:multiLevelType w:val="hybridMultilevel"/>
    <w:tmpl w:val="3CC24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A7048"/>
    <w:multiLevelType w:val="hybridMultilevel"/>
    <w:tmpl w:val="70421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zysztof Jański">
    <w15:presenceInfo w15:providerId="Windows Live" w15:userId="3f75ef320a96bc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3B"/>
    <w:rsid w:val="000807AE"/>
    <w:rsid w:val="000A2D17"/>
    <w:rsid w:val="0015572B"/>
    <w:rsid w:val="00371FC7"/>
    <w:rsid w:val="0044523B"/>
    <w:rsid w:val="004F1D69"/>
    <w:rsid w:val="00546EFD"/>
    <w:rsid w:val="00721E1C"/>
    <w:rsid w:val="00817564"/>
    <w:rsid w:val="0091771F"/>
    <w:rsid w:val="00B27E0A"/>
    <w:rsid w:val="00C26D77"/>
    <w:rsid w:val="00CC522C"/>
    <w:rsid w:val="00D22FA7"/>
    <w:rsid w:val="00E6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E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03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1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1FC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72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5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57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57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72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03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1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1FC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72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5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57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57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7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Łokietka5</dc:creator>
  <cp:lastModifiedBy>Łokietka5</cp:lastModifiedBy>
  <cp:revision>2</cp:revision>
  <dcterms:created xsi:type="dcterms:W3CDTF">2017-05-11T14:17:00Z</dcterms:created>
  <dcterms:modified xsi:type="dcterms:W3CDTF">2017-05-11T14:17:00Z</dcterms:modified>
</cp:coreProperties>
</file>